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6648A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Milaan</w:t>
      </w:r>
    </w:p>
    <w:p w:rsidR="006F0BF8" w:rsidRDefault="00661DB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3757AA74" wp14:editId="2E491B0E">
            <wp:extent cx="3359851" cy="2520000"/>
            <wp:effectExtent l="171450" t="171450" r="374015" b="356870"/>
            <wp:docPr id="5" name="il_fi" descr="http://mw2.google.com/mw-panoramio/photos/medium/229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w2.google.com/mw-panoramio/photos/medium/2299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5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61DB5" w:rsidRPr="00E751F1" w:rsidRDefault="00661DB5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4E098D" w:rsidRPr="004E098D" w:rsidRDefault="004E098D" w:rsidP="004E098D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r w:rsidRPr="004E098D">
        <w:rPr>
          <w:rFonts w:ascii="Verdana" w:hAnsi="Verdana" w:cs="Arial"/>
          <w:b/>
          <w:kern w:val="36"/>
          <w:sz w:val="96"/>
          <w:szCs w:val="96"/>
        </w:rPr>
        <w:t>Giardini Pubblici</w:t>
      </w:r>
    </w:p>
    <w:p w:rsid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proofErr w:type="spellStart"/>
      <w:r w:rsidRPr="004E098D">
        <w:rPr>
          <w:rFonts w:ascii="Verdana" w:hAnsi="Verdana" w:cs="Arial"/>
          <w:bCs/>
          <w:color w:val="333333"/>
          <w:sz w:val="28"/>
        </w:rPr>
        <w:lastRenderedPageBreak/>
        <w:t>Milaan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 is 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niet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echt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vergeven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 van het 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groen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 maar het Giardini Pubblici (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Publieke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 Tuinen) is een 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welgekomen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uitzondering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. </w:t>
      </w:r>
    </w:p>
    <w:p w:rsidR="00817177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4E098D">
        <w:rPr>
          <w:rFonts w:ascii="Verdana" w:hAnsi="Verdana" w:cs="Arial"/>
          <w:bCs/>
          <w:color w:val="333333"/>
          <w:sz w:val="28"/>
        </w:rPr>
        <w:t xml:space="preserve">Het park, 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dat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werd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aangelegd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 in de 18e 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eeuw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, is het grootste in het centrum van </w:t>
      </w:r>
      <w:proofErr w:type="spellStart"/>
      <w:r w:rsidRPr="004E098D">
        <w:rPr>
          <w:rFonts w:ascii="Verdana" w:hAnsi="Verdana" w:cs="Arial"/>
          <w:bCs/>
          <w:color w:val="333333"/>
          <w:sz w:val="28"/>
        </w:rPr>
        <w:t>Milaan</w:t>
      </w:r>
      <w:proofErr w:type="spellEnd"/>
      <w:r w:rsidRPr="004E098D">
        <w:rPr>
          <w:rFonts w:ascii="Verdana" w:hAnsi="Verdana" w:cs="Arial"/>
          <w:bCs/>
          <w:color w:val="333333"/>
          <w:sz w:val="28"/>
        </w:rPr>
        <w:t xml:space="preserve">. </w:t>
      </w:r>
    </w:p>
    <w:p w:rsidR="00817177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4E098D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4E098D">
        <w:rPr>
          <w:rFonts w:ascii="Verdana" w:hAnsi="Verdana" w:cs="Arial"/>
          <w:color w:val="000000"/>
          <w:sz w:val="28"/>
        </w:rPr>
        <w:t>officiële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naam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het park is de Giardini Pubblici </w:t>
      </w:r>
      <w:proofErr w:type="spellStart"/>
      <w:r w:rsidRPr="004E098D">
        <w:rPr>
          <w:rFonts w:ascii="Verdana" w:hAnsi="Verdana" w:cs="Arial"/>
          <w:color w:val="000000"/>
          <w:sz w:val="28"/>
        </w:rPr>
        <w:t>Indro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Montanelli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Pr="004E098D">
        <w:rPr>
          <w:rFonts w:ascii="Verdana" w:hAnsi="Verdana" w:cs="Arial"/>
          <w:color w:val="000000"/>
          <w:sz w:val="28"/>
        </w:rPr>
        <w:t>eerbetoon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aan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de in 2001 </w:t>
      </w:r>
      <w:proofErr w:type="spellStart"/>
      <w:r w:rsidRPr="004E098D">
        <w:rPr>
          <w:rFonts w:ascii="Verdana" w:hAnsi="Verdana" w:cs="Arial"/>
          <w:color w:val="000000"/>
          <w:sz w:val="28"/>
        </w:rPr>
        <w:t>overleden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Italiaanse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journalist </w:t>
      </w:r>
      <w:proofErr w:type="spellStart"/>
      <w:r w:rsidRPr="004E098D">
        <w:rPr>
          <w:rFonts w:ascii="Verdana" w:hAnsi="Verdana" w:cs="Arial"/>
          <w:color w:val="000000"/>
          <w:sz w:val="28"/>
        </w:rPr>
        <w:t>Indro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Montanelli</w:t>
      </w:r>
      <w:proofErr w:type="spellEnd"/>
      <w:r w:rsidRPr="004E098D">
        <w:rPr>
          <w:rFonts w:ascii="Verdana" w:hAnsi="Verdana" w:cs="Arial"/>
          <w:color w:val="000000"/>
          <w:sz w:val="28"/>
        </w:rPr>
        <w:t>.</w:t>
      </w:r>
    </w:p>
    <w:p w:rsidR="00817177" w:rsidRPr="004E098D" w:rsidRDefault="00817177" w:rsidP="004E098D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4E098D">
        <w:rPr>
          <w:rFonts w:ascii="Verdana" w:hAnsi="Verdana" w:cs="Arial"/>
          <w:b/>
          <w:color w:val="222222"/>
          <w:sz w:val="28"/>
          <w:szCs w:val="33"/>
        </w:rPr>
        <w:t>Geschiedenis</w:t>
      </w:r>
    </w:p>
    <w:p w:rsidR="004E098D" w:rsidRDefault="004E098D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6A528" wp14:editId="110AD7E9">
                <wp:simplePos x="0" y="0"/>
                <wp:positionH relativeFrom="column">
                  <wp:posOffset>4092575</wp:posOffset>
                </wp:positionH>
                <wp:positionV relativeFrom="paragraph">
                  <wp:posOffset>1823720</wp:posOffset>
                </wp:positionV>
                <wp:extent cx="2519680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098D" w:rsidRPr="004E098D" w:rsidRDefault="004E098D" w:rsidP="004E098D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E098D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Giardini Pubblici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322.25pt;margin-top:143.6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" stroked="f">
                <v:textbox style="mso-fit-shape-to-text:t" inset="0,0,0,0">
                  <w:txbxContent>
                    <w:p w:rsidR="004E098D" w:rsidRPr="004E098D" w:rsidRDefault="004E098D" w:rsidP="004E098D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4E098D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Giardini Pubblici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7177" w:rsidRPr="004E098D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2D08FCC8" wp14:editId="4CD655E1">
            <wp:simplePos x="0" y="0"/>
            <wp:positionH relativeFrom="column">
              <wp:posOffset>4859655</wp:posOffset>
            </wp:positionH>
            <wp:positionV relativeFrom="paragraph">
              <wp:posOffset>90805</wp:posOffset>
            </wp:positionV>
            <wp:extent cx="2520000" cy="1675796"/>
            <wp:effectExtent l="171450" t="171450" r="375920" b="362585"/>
            <wp:wrapSquare wrapText="bothSides"/>
            <wp:docPr id="4" name="Afbeelding 4" descr="Giardini Pubblici, Mi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ardini Pubblici, Mil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177" w:rsidRPr="004E098D">
        <w:rPr>
          <w:rFonts w:ascii="Verdana" w:hAnsi="Verdana" w:cs="Arial"/>
          <w:color w:val="000000"/>
          <w:sz w:val="28"/>
        </w:rPr>
        <w:t xml:space="preserve">Het park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werd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aangelegd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periode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van 1782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tot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1786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toen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architect Giuseppe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Piermarini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- de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ontwerper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bejubelde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r w:rsidR="00817177" w:rsidRPr="004E098D">
        <w:rPr>
          <w:rFonts w:ascii="Verdana" w:hAnsi="Verdana" w:cs="Arial"/>
          <w:sz w:val="28"/>
        </w:rPr>
        <w:t>Teatro alla Scala</w:t>
      </w:r>
      <w:r w:rsidR="00817177" w:rsidRPr="004E098D">
        <w:rPr>
          <w:rFonts w:ascii="Verdana" w:hAnsi="Verdana" w:cs="Arial"/>
          <w:color w:val="000000"/>
          <w:sz w:val="28"/>
        </w:rPr>
        <w:t xml:space="preserve"> -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verscheidene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tuinen en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boomgaarden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bij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elkaar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voegde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voorheen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eigendom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waren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kloosters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van San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Dionigi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Carcanine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. </w:t>
      </w:r>
    </w:p>
    <w:p w:rsid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4E098D">
        <w:rPr>
          <w:rFonts w:ascii="Verdana" w:hAnsi="Verdana" w:cs="Arial"/>
          <w:color w:val="000000"/>
          <w:sz w:val="28"/>
        </w:rPr>
        <w:t>Beide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kloosters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werden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tijdens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4E098D">
        <w:rPr>
          <w:rFonts w:ascii="Verdana" w:hAnsi="Verdana" w:cs="Arial"/>
          <w:color w:val="000000"/>
          <w:sz w:val="28"/>
        </w:rPr>
        <w:t>Habsburgse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heerschappij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gesloten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. </w:t>
      </w:r>
    </w:p>
    <w:p w:rsid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4E098D">
        <w:rPr>
          <w:rFonts w:ascii="Verdana" w:hAnsi="Verdana" w:cs="Arial"/>
          <w:color w:val="000000"/>
          <w:sz w:val="28"/>
        </w:rPr>
        <w:t xml:space="preserve">Het park </w:t>
      </w:r>
      <w:proofErr w:type="spellStart"/>
      <w:r w:rsidRPr="004E098D">
        <w:rPr>
          <w:rFonts w:ascii="Verdana" w:hAnsi="Verdana" w:cs="Arial"/>
          <w:color w:val="000000"/>
          <w:sz w:val="28"/>
        </w:rPr>
        <w:t>werd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oorspronkelijk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4E098D">
        <w:rPr>
          <w:rFonts w:ascii="Verdana" w:hAnsi="Verdana" w:cs="Arial"/>
          <w:color w:val="000000"/>
          <w:sz w:val="28"/>
        </w:rPr>
        <w:t>Franse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stijl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aangelegd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, met </w:t>
      </w:r>
      <w:proofErr w:type="spellStart"/>
      <w:r w:rsidRPr="004E098D">
        <w:rPr>
          <w:rFonts w:ascii="Verdana" w:hAnsi="Verdana" w:cs="Arial"/>
          <w:color w:val="000000"/>
          <w:sz w:val="28"/>
        </w:rPr>
        <w:t>geometrische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bloembedden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4E098D">
        <w:rPr>
          <w:rFonts w:ascii="Verdana" w:hAnsi="Verdana" w:cs="Arial"/>
          <w:color w:val="000000"/>
          <w:sz w:val="28"/>
        </w:rPr>
        <w:t>rechte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lanen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. </w:t>
      </w:r>
    </w:p>
    <w:p w:rsid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4E098D">
        <w:rPr>
          <w:rFonts w:ascii="Verdana" w:hAnsi="Verdana" w:cs="Arial"/>
          <w:color w:val="000000"/>
          <w:sz w:val="28"/>
        </w:rPr>
        <w:t xml:space="preserve">In 1857 </w:t>
      </w:r>
      <w:proofErr w:type="spellStart"/>
      <w:r w:rsidRPr="004E098D">
        <w:rPr>
          <w:rFonts w:ascii="Verdana" w:hAnsi="Verdana" w:cs="Arial"/>
          <w:color w:val="000000"/>
          <w:sz w:val="28"/>
        </w:rPr>
        <w:t>werd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het park </w:t>
      </w:r>
      <w:proofErr w:type="spellStart"/>
      <w:r w:rsidRPr="004E098D">
        <w:rPr>
          <w:rFonts w:ascii="Verdana" w:hAnsi="Verdana" w:cs="Arial"/>
          <w:color w:val="000000"/>
          <w:sz w:val="28"/>
        </w:rPr>
        <w:t>uitgebreid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toen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Giuseppe </w:t>
      </w:r>
      <w:proofErr w:type="spellStart"/>
      <w:r w:rsidRPr="004E098D">
        <w:rPr>
          <w:rFonts w:ascii="Verdana" w:hAnsi="Verdana" w:cs="Arial"/>
          <w:color w:val="000000"/>
          <w:sz w:val="28"/>
        </w:rPr>
        <w:t>Balzaretto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de tuinen van het Palazzo </w:t>
      </w:r>
      <w:proofErr w:type="spellStart"/>
      <w:r w:rsidRPr="004E098D">
        <w:rPr>
          <w:rFonts w:ascii="Verdana" w:hAnsi="Verdana" w:cs="Arial"/>
          <w:color w:val="000000"/>
          <w:sz w:val="28"/>
        </w:rPr>
        <w:t>Dugnani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aan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het Giardini Pubblici </w:t>
      </w:r>
      <w:proofErr w:type="spellStart"/>
      <w:r w:rsidRPr="004E098D">
        <w:rPr>
          <w:rFonts w:ascii="Verdana" w:hAnsi="Verdana" w:cs="Arial"/>
          <w:color w:val="000000"/>
          <w:sz w:val="28"/>
        </w:rPr>
        <w:t>toevoegde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. </w:t>
      </w:r>
    </w:p>
    <w:p w:rsid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4E098D">
        <w:rPr>
          <w:rFonts w:ascii="Verdana" w:hAnsi="Verdana" w:cs="Arial"/>
          <w:color w:val="000000"/>
          <w:sz w:val="28"/>
        </w:rPr>
        <w:t>Balzaretto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legde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grote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delen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het park </w:t>
      </w:r>
      <w:proofErr w:type="spellStart"/>
      <w:r w:rsidRPr="004E098D">
        <w:rPr>
          <w:rFonts w:ascii="Verdana" w:hAnsi="Verdana" w:cs="Arial"/>
          <w:color w:val="000000"/>
          <w:sz w:val="28"/>
        </w:rPr>
        <w:t>opnieuw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aan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Pr="004E098D">
        <w:rPr>
          <w:rFonts w:ascii="Verdana" w:hAnsi="Verdana" w:cs="Arial"/>
          <w:color w:val="000000"/>
          <w:sz w:val="28"/>
        </w:rPr>
        <w:t>toen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meer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geprefereerde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Engelse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stijl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4E098D">
        <w:rPr>
          <w:rFonts w:ascii="Verdana" w:hAnsi="Verdana" w:cs="Arial"/>
          <w:color w:val="000000"/>
          <w:sz w:val="28"/>
        </w:rPr>
        <w:t>vormde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4E098D">
        <w:rPr>
          <w:rFonts w:ascii="Verdana" w:hAnsi="Verdana" w:cs="Arial"/>
          <w:color w:val="000000"/>
          <w:sz w:val="28"/>
        </w:rPr>
        <w:t>natuurlijk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ogend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landschap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4E098D">
        <w:rPr>
          <w:rFonts w:ascii="Verdana" w:hAnsi="Verdana" w:cs="Arial"/>
          <w:color w:val="000000"/>
          <w:sz w:val="28"/>
        </w:rPr>
        <w:t>rotsformaties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en een </w:t>
      </w:r>
      <w:proofErr w:type="spellStart"/>
      <w:r w:rsidRPr="004E098D">
        <w:rPr>
          <w:rFonts w:ascii="Verdana" w:hAnsi="Verdana" w:cs="Arial"/>
          <w:color w:val="000000"/>
          <w:sz w:val="28"/>
        </w:rPr>
        <w:t>vijver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. </w:t>
      </w:r>
    </w:p>
    <w:p w:rsidR="00817177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4E098D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4E098D">
        <w:rPr>
          <w:rFonts w:ascii="Verdana" w:hAnsi="Verdana" w:cs="Arial"/>
          <w:color w:val="000000"/>
          <w:sz w:val="28"/>
        </w:rPr>
        <w:t>huidige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aanzicht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het park is het </w:t>
      </w:r>
      <w:proofErr w:type="spellStart"/>
      <w:r w:rsidRPr="004E098D">
        <w:rPr>
          <w:rFonts w:ascii="Verdana" w:hAnsi="Verdana" w:cs="Arial"/>
          <w:color w:val="000000"/>
          <w:sz w:val="28"/>
        </w:rPr>
        <w:t>gevolg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een </w:t>
      </w:r>
      <w:proofErr w:type="spellStart"/>
      <w:r w:rsidRPr="004E098D">
        <w:rPr>
          <w:rFonts w:ascii="Verdana" w:hAnsi="Verdana" w:cs="Arial"/>
          <w:color w:val="000000"/>
          <w:sz w:val="28"/>
        </w:rPr>
        <w:t>renovatie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die architect </w:t>
      </w:r>
      <w:proofErr w:type="spellStart"/>
      <w:r w:rsidRPr="004E098D">
        <w:rPr>
          <w:rFonts w:ascii="Verdana" w:hAnsi="Verdana" w:cs="Arial"/>
          <w:color w:val="000000"/>
          <w:sz w:val="28"/>
        </w:rPr>
        <w:t>Alemagna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aan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4E098D">
        <w:rPr>
          <w:rFonts w:ascii="Verdana" w:hAnsi="Verdana" w:cs="Arial"/>
          <w:color w:val="000000"/>
          <w:sz w:val="28"/>
        </w:rPr>
        <w:t>einde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de 19e </w:t>
      </w:r>
      <w:proofErr w:type="spellStart"/>
      <w:r w:rsidRPr="004E098D">
        <w:rPr>
          <w:rFonts w:ascii="Verdana" w:hAnsi="Verdana" w:cs="Arial"/>
          <w:color w:val="000000"/>
          <w:sz w:val="28"/>
        </w:rPr>
        <w:t>eeuw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doorvoerde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nadat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er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in het park in de </w:t>
      </w:r>
      <w:proofErr w:type="spellStart"/>
      <w:r w:rsidRPr="004E098D">
        <w:rPr>
          <w:rFonts w:ascii="Verdana" w:hAnsi="Verdana" w:cs="Arial"/>
          <w:color w:val="000000"/>
          <w:sz w:val="28"/>
        </w:rPr>
        <w:t>jaren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1871 </w:t>
      </w:r>
      <w:proofErr w:type="spellStart"/>
      <w:r w:rsidRPr="004E098D">
        <w:rPr>
          <w:rFonts w:ascii="Verdana" w:hAnsi="Verdana" w:cs="Arial"/>
          <w:color w:val="000000"/>
          <w:sz w:val="28"/>
        </w:rPr>
        <w:t>tot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1881 </w:t>
      </w:r>
      <w:proofErr w:type="spellStart"/>
      <w:r w:rsidRPr="004E098D">
        <w:rPr>
          <w:rFonts w:ascii="Verdana" w:hAnsi="Verdana" w:cs="Arial"/>
          <w:color w:val="000000"/>
          <w:sz w:val="28"/>
        </w:rPr>
        <w:t>verscheidene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tentoonstellingen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werden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gehouden</w:t>
      </w:r>
      <w:proofErr w:type="spellEnd"/>
      <w:r w:rsidRPr="004E098D">
        <w:rPr>
          <w:rFonts w:ascii="Verdana" w:hAnsi="Verdana" w:cs="Arial"/>
          <w:color w:val="000000"/>
          <w:sz w:val="28"/>
        </w:rPr>
        <w:t>.</w:t>
      </w:r>
    </w:p>
    <w:p w:rsidR="004E098D" w:rsidRPr="004E098D" w:rsidRDefault="004E098D" w:rsidP="004E098D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4E098D" w:rsidRPr="004E098D" w:rsidRDefault="004E098D" w:rsidP="004E098D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4E098D" w:rsidRPr="004E098D" w:rsidRDefault="004E098D" w:rsidP="004E098D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4E098D" w:rsidRDefault="004E098D" w:rsidP="004E098D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4E098D" w:rsidRDefault="004E098D" w:rsidP="004E098D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4E098D" w:rsidRPr="004E098D" w:rsidRDefault="004E098D" w:rsidP="004E098D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4E098D" w:rsidRPr="004E098D" w:rsidRDefault="004E098D" w:rsidP="004E098D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817177" w:rsidRPr="004E098D" w:rsidRDefault="00817177" w:rsidP="004E098D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4E098D">
        <w:rPr>
          <w:rFonts w:ascii="Verdana" w:hAnsi="Verdana" w:cs="Arial"/>
          <w:b/>
          <w:color w:val="222222"/>
          <w:sz w:val="28"/>
          <w:szCs w:val="33"/>
        </w:rPr>
        <w:lastRenderedPageBreak/>
        <w:t>Standbeelden</w:t>
      </w:r>
      <w:proofErr w:type="spellEnd"/>
    </w:p>
    <w:p w:rsidR="004E098D" w:rsidRPr="004E098D" w:rsidRDefault="004E098D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07D6C" wp14:editId="332855AD">
                <wp:simplePos x="0" y="0"/>
                <wp:positionH relativeFrom="column">
                  <wp:posOffset>4638040</wp:posOffset>
                </wp:positionH>
                <wp:positionV relativeFrom="paragraph">
                  <wp:posOffset>2834005</wp:posOffset>
                </wp:positionV>
                <wp:extent cx="1675765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098D" w:rsidRPr="004E098D" w:rsidRDefault="004E098D" w:rsidP="004E098D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4E098D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Luicano</w:t>
                            </w:r>
                            <w:proofErr w:type="spellEnd"/>
                            <w:r w:rsidRPr="004E098D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E098D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Manara</w:t>
                            </w:r>
                            <w:proofErr w:type="spellEnd"/>
                            <w:r w:rsidRPr="004E098D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left:0;text-align:left;margin-left:365.2pt;margin-top:223.15pt;width:131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" stroked="f">
                <v:textbox style="mso-fit-shape-to-text:t" inset="0,0,0,0">
                  <w:txbxContent>
                    <w:p w:rsidR="004E098D" w:rsidRPr="004E098D" w:rsidRDefault="004E098D" w:rsidP="004E098D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4E098D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Luicano Manara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098D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33EBFA57" wp14:editId="7EEFB6B7">
            <wp:simplePos x="0" y="0"/>
            <wp:positionH relativeFrom="column">
              <wp:posOffset>4638040</wp:posOffset>
            </wp:positionH>
            <wp:positionV relativeFrom="paragraph">
              <wp:posOffset>257175</wp:posOffset>
            </wp:positionV>
            <wp:extent cx="1675765" cy="2519680"/>
            <wp:effectExtent l="171450" t="171450" r="381635" b="356870"/>
            <wp:wrapSquare wrapText="bothSides"/>
            <wp:docPr id="3" name="Afbeelding 3" descr="Standbeeld van Luicano Manara, Giardini Pubblici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ndbeeld van Luicano Manara, Giardini Pubblici, Mila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177" w:rsidRPr="004E098D">
        <w:rPr>
          <w:rFonts w:ascii="Verdana" w:hAnsi="Verdana" w:cs="Arial"/>
          <w:color w:val="000000"/>
          <w:sz w:val="28"/>
        </w:rPr>
        <w:t xml:space="preserve">Een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wandeling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door het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informeel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aangelegde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deel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van het Giardini Pubblici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leidt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soms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aangename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verrassingen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zoals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vijver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verscheidene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bronnen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en een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heleboel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standbeelden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. </w:t>
      </w:r>
    </w:p>
    <w:p w:rsidR="004E098D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4E098D">
        <w:rPr>
          <w:rFonts w:ascii="Verdana" w:hAnsi="Verdana" w:cs="Arial"/>
          <w:color w:val="000000"/>
          <w:sz w:val="28"/>
        </w:rPr>
        <w:t>Er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staan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10 </w:t>
      </w:r>
      <w:proofErr w:type="spellStart"/>
      <w:r w:rsidRPr="004E098D">
        <w:rPr>
          <w:rFonts w:ascii="Verdana" w:hAnsi="Verdana" w:cs="Arial"/>
          <w:color w:val="000000"/>
          <w:sz w:val="28"/>
        </w:rPr>
        <w:t>beelden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in het park van </w:t>
      </w:r>
      <w:proofErr w:type="spellStart"/>
      <w:r w:rsidRPr="004E098D">
        <w:rPr>
          <w:rFonts w:ascii="Verdana" w:hAnsi="Verdana" w:cs="Arial"/>
          <w:color w:val="000000"/>
          <w:sz w:val="28"/>
        </w:rPr>
        <w:t>beroemde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historische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figuren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die een </w:t>
      </w:r>
      <w:proofErr w:type="spellStart"/>
      <w:r w:rsidRPr="004E098D">
        <w:rPr>
          <w:rFonts w:ascii="Verdana" w:hAnsi="Verdana" w:cs="Arial"/>
          <w:color w:val="000000"/>
          <w:sz w:val="28"/>
        </w:rPr>
        <w:t>rol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gespeeld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hebben in </w:t>
      </w:r>
      <w:proofErr w:type="spellStart"/>
      <w:r w:rsidRPr="004E098D">
        <w:rPr>
          <w:rFonts w:ascii="Verdana" w:hAnsi="Verdana" w:cs="Arial"/>
          <w:color w:val="000000"/>
          <w:sz w:val="28"/>
        </w:rPr>
        <w:t>Milaan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tijdens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de Risorgimento </w:t>
      </w:r>
      <w:proofErr w:type="spellStart"/>
      <w:r w:rsidRPr="004E098D">
        <w:rPr>
          <w:rFonts w:ascii="Verdana" w:hAnsi="Verdana" w:cs="Arial"/>
          <w:color w:val="000000"/>
          <w:sz w:val="28"/>
        </w:rPr>
        <w:t>periode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, ten </w:t>
      </w:r>
      <w:proofErr w:type="spellStart"/>
      <w:r w:rsidRPr="004E098D">
        <w:rPr>
          <w:rFonts w:ascii="Verdana" w:hAnsi="Verdana" w:cs="Arial"/>
          <w:color w:val="000000"/>
          <w:sz w:val="28"/>
        </w:rPr>
        <w:t>tijde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4E098D">
        <w:rPr>
          <w:rFonts w:ascii="Verdana" w:hAnsi="Verdana" w:cs="Arial"/>
          <w:color w:val="000000"/>
          <w:sz w:val="28"/>
        </w:rPr>
        <w:t>vereniging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4E098D">
        <w:rPr>
          <w:rFonts w:ascii="Verdana" w:hAnsi="Verdana" w:cs="Arial"/>
          <w:color w:val="000000"/>
          <w:sz w:val="28"/>
        </w:rPr>
        <w:t>Italië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in de 19e </w:t>
      </w:r>
      <w:proofErr w:type="spellStart"/>
      <w:r w:rsidRPr="004E098D">
        <w:rPr>
          <w:rFonts w:ascii="Verdana" w:hAnsi="Verdana" w:cs="Arial"/>
          <w:color w:val="000000"/>
          <w:sz w:val="28"/>
        </w:rPr>
        <w:t>eeuw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. </w:t>
      </w:r>
    </w:p>
    <w:p w:rsidR="004E098D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4E098D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4E098D">
        <w:rPr>
          <w:rFonts w:ascii="Verdana" w:hAnsi="Verdana" w:cs="Arial"/>
          <w:color w:val="000000"/>
          <w:sz w:val="28"/>
        </w:rPr>
        <w:t>beelden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werden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hier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rond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4E098D">
        <w:rPr>
          <w:rFonts w:ascii="Verdana" w:hAnsi="Verdana" w:cs="Arial"/>
          <w:color w:val="000000"/>
          <w:sz w:val="28"/>
        </w:rPr>
        <w:t>eeuwwisseling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geplaatst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. </w:t>
      </w:r>
    </w:p>
    <w:p w:rsidR="00817177" w:rsidRPr="004E098D" w:rsidRDefault="004E098D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70DD5" wp14:editId="33EA668B">
                <wp:simplePos x="0" y="0"/>
                <wp:positionH relativeFrom="column">
                  <wp:posOffset>4092575</wp:posOffset>
                </wp:positionH>
                <wp:positionV relativeFrom="paragraph">
                  <wp:posOffset>2824480</wp:posOffset>
                </wp:positionV>
                <wp:extent cx="2519680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098D" w:rsidRPr="004E098D" w:rsidRDefault="004E098D" w:rsidP="004E098D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E098D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Palazzo </w:t>
                            </w:r>
                            <w:proofErr w:type="spellStart"/>
                            <w:r w:rsidRPr="004E098D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Dugnani</w:t>
                            </w:r>
                            <w:proofErr w:type="spellEnd"/>
                            <w:r w:rsidRPr="004E098D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8" type="#_x0000_t202" style="position:absolute;left:0;text-align:left;margin-left:322.25pt;margin-top:222.4pt;width:198.4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" stroked="f">
                <v:textbox style="mso-fit-shape-to-text:t" inset="0,0,0,0">
                  <w:txbxContent>
                    <w:p w:rsidR="004E098D" w:rsidRPr="004E098D" w:rsidRDefault="004E098D" w:rsidP="004E098D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4E098D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Palazzo Dugnani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098D">
        <w:rPr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63B77E81" wp14:editId="117D0B69">
            <wp:simplePos x="0" y="0"/>
            <wp:positionH relativeFrom="column">
              <wp:posOffset>4337050</wp:posOffset>
            </wp:positionH>
            <wp:positionV relativeFrom="paragraph">
              <wp:posOffset>1091565</wp:posOffset>
            </wp:positionV>
            <wp:extent cx="2519680" cy="1675765"/>
            <wp:effectExtent l="171450" t="171450" r="375920" b="362585"/>
            <wp:wrapSquare wrapText="bothSides"/>
            <wp:docPr id="2" name="Afbeelding 2" descr="Palazzo Dugnani, Gardini Pubblici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azzo Dugnani, Gardini Pubblici, Mila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177" w:rsidRPr="004E098D">
        <w:rPr>
          <w:rFonts w:ascii="Verdana" w:hAnsi="Verdana" w:cs="Arial"/>
          <w:color w:val="000000"/>
          <w:sz w:val="28"/>
        </w:rPr>
        <w:t xml:space="preserve">Later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werden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er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ook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aantal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modernere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standbeelden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geplaatst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buurt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van het Piazza Cavour - een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plein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genoemd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naar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graaf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van Cavour,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nog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leidende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figuur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uit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de Risorgimento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periode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en de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allereerste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eerste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minister van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Italië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>.</w:t>
      </w:r>
    </w:p>
    <w:p w:rsidR="00817177" w:rsidRPr="004E098D" w:rsidRDefault="00817177" w:rsidP="004E098D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4E098D">
        <w:rPr>
          <w:rFonts w:ascii="Verdana" w:hAnsi="Verdana" w:cs="Arial"/>
          <w:b/>
          <w:color w:val="222222"/>
          <w:sz w:val="28"/>
          <w:szCs w:val="33"/>
        </w:rPr>
        <w:t xml:space="preserve">Palazzo </w:t>
      </w:r>
      <w:proofErr w:type="spellStart"/>
      <w:r w:rsidRPr="004E098D">
        <w:rPr>
          <w:rFonts w:ascii="Verdana" w:hAnsi="Verdana" w:cs="Arial"/>
          <w:b/>
          <w:color w:val="222222"/>
          <w:sz w:val="28"/>
          <w:szCs w:val="33"/>
        </w:rPr>
        <w:t>Dugnani</w:t>
      </w:r>
      <w:proofErr w:type="spellEnd"/>
    </w:p>
    <w:p w:rsidR="004E098D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4E098D">
        <w:rPr>
          <w:rFonts w:ascii="Verdana" w:hAnsi="Verdana" w:cs="Arial"/>
          <w:color w:val="000000"/>
          <w:sz w:val="28"/>
        </w:rPr>
        <w:t xml:space="preserve">Net ten </w:t>
      </w:r>
      <w:proofErr w:type="spellStart"/>
      <w:r w:rsidRPr="004E098D">
        <w:rPr>
          <w:rFonts w:ascii="Verdana" w:hAnsi="Verdana" w:cs="Arial"/>
          <w:color w:val="000000"/>
          <w:sz w:val="28"/>
        </w:rPr>
        <w:t>noorden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Piazza Cavour </w:t>
      </w:r>
      <w:proofErr w:type="spellStart"/>
      <w:r w:rsidRPr="004E098D">
        <w:rPr>
          <w:rFonts w:ascii="Verdana" w:hAnsi="Verdana" w:cs="Arial"/>
          <w:color w:val="000000"/>
          <w:sz w:val="28"/>
        </w:rPr>
        <w:t>staat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het Palazzo </w:t>
      </w:r>
      <w:proofErr w:type="spellStart"/>
      <w:r w:rsidRPr="004E098D">
        <w:rPr>
          <w:rFonts w:ascii="Verdana" w:hAnsi="Verdana" w:cs="Arial"/>
          <w:color w:val="000000"/>
          <w:sz w:val="28"/>
        </w:rPr>
        <w:t>Dugnani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, een 17e </w:t>
      </w:r>
      <w:proofErr w:type="spellStart"/>
      <w:r w:rsidRPr="004E098D">
        <w:rPr>
          <w:rFonts w:ascii="Verdana" w:hAnsi="Verdana" w:cs="Arial"/>
          <w:color w:val="000000"/>
          <w:sz w:val="28"/>
        </w:rPr>
        <w:t>eeuws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palazzo </w:t>
      </w:r>
      <w:proofErr w:type="spellStart"/>
      <w:r w:rsidRPr="004E098D">
        <w:rPr>
          <w:rFonts w:ascii="Verdana" w:hAnsi="Verdana" w:cs="Arial"/>
          <w:color w:val="000000"/>
          <w:sz w:val="28"/>
        </w:rPr>
        <w:t>dat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gebouwd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is in de </w:t>
      </w:r>
      <w:proofErr w:type="spellStart"/>
      <w:r w:rsidRPr="004E098D">
        <w:rPr>
          <w:rFonts w:ascii="Verdana" w:hAnsi="Verdana" w:cs="Arial"/>
          <w:color w:val="000000"/>
          <w:sz w:val="28"/>
        </w:rPr>
        <w:t>stijl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een </w:t>
      </w:r>
      <w:proofErr w:type="spellStart"/>
      <w:r w:rsidRPr="004E098D">
        <w:rPr>
          <w:rFonts w:ascii="Verdana" w:hAnsi="Verdana" w:cs="Arial"/>
          <w:color w:val="000000"/>
          <w:sz w:val="28"/>
        </w:rPr>
        <w:t>groot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landhuis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. </w:t>
      </w:r>
    </w:p>
    <w:p w:rsidR="004E098D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4E098D">
        <w:rPr>
          <w:rFonts w:ascii="Verdana" w:hAnsi="Verdana" w:cs="Arial"/>
          <w:color w:val="000000"/>
          <w:sz w:val="28"/>
        </w:rPr>
        <w:t xml:space="preserve">Voor het </w:t>
      </w:r>
      <w:proofErr w:type="spellStart"/>
      <w:r w:rsidRPr="004E098D">
        <w:rPr>
          <w:rFonts w:ascii="Verdana" w:hAnsi="Verdana" w:cs="Arial"/>
          <w:color w:val="000000"/>
          <w:sz w:val="28"/>
        </w:rPr>
        <w:t>gebouw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ligt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4E098D">
        <w:rPr>
          <w:rFonts w:ascii="Verdana" w:hAnsi="Verdana" w:cs="Arial"/>
          <w:color w:val="000000"/>
          <w:sz w:val="28"/>
        </w:rPr>
        <w:t>grote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vijver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4E098D">
        <w:rPr>
          <w:rFonts w:ascii="Verdana" w:hAnsi="Verdana" w:cs="Arial"/>
          <w:color w:val="000000"/>
          <w:sz w:val="28"/>
        </w:rPr>
        <w:t>fontein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. </w:t>
      </w:r>
      <w:proofErr w:type="spellStart"/>
      <w:r w:rsidRPr="004E098D">
        <w:rPr>
          <w:rFonts w:ascii="Verdana" w:hAnsi="Verdana" w:cs="Arial"/>
          <w:color w:val="000000"/>
          <w:sz w:val="28"/>
        </w:rPr>
        <w:t>Rond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4E098D">
        <w:rPr>
          <w:rFonts w:ascii="Verdana" w:hAnsi="Verdana" w:cs="Arial"/>
          <w:color w:val="000000"/>
          <w:sz w:val="28"/>
        </w:rPr>
        <w:t>vijver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zijn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ee</w:t>
      </w:r>
      <w:r w:rsidR="004E098D">
        <w:rPr>
          <w:rFonts w:ascii="Verdana" w:hAnsi="Verdana" w:cs="Arial"/>
          <w:color w:val="000000"/>
          <w:sz w:val="28"/>
        </w:rPr>
        <w:t xml:space="preserve">n </w:t>
      </w:r>
      <w:proofErr w:type="spellStart"/>
      <w:r w:rsidR="004E098D">
        <w:rPr>
          <w:rFonts w:ascii="Verdana" w:hAnsi="Verdana" w:cs="Arial"/>
          <w:color w:val="000000"/>
          <w:sz w:val="28"/>
        </w:rPr>
        <w:t>aantal</w:t>
      </w:r>
      <w:proofErr w:type="spellEnd"/>
      <w:r w:rsid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E098D">
        <w:rPr>
          <w:rFonts w:ascii="Verdana" w:hAnsi="Verdana" w:cs="Arial"/>
          <w:color w:val="000000"/>
          <w:sz w:val="28"/>
        </w:rPr>
        <w:t>bloemperken</w:t>
      </w:r>
      <w:proofErr w:type="spellEnd"/>
      <w:r w:rsid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E098D">
        <w:rPr>
          <w:rFonts w:ascii="Verdana" w:hAnsi="Verdana" w:cs="Arial"/>
          <w:color w:val="000000"/>
          <w:sz w:val="28"/>
        </w:rPr>
        <w:t>aangelegd</w:t>
      </w:r>
      <w:proofErr w:type="spellEnd"/>
      <w:r w:rsidR="004E098D">
        <w:rPr>
          <w:rFonts w:ascii="Verdana" w:hAnsi="Verdana" w:cs="Arial"/>
          <w:color w:val="000000"/>
          <w:sz w:val="28"/>
        </w:rPr>
        <w:t>.</w:t>
      </w:r>
    </w:p>
    <w:p w:rsidR="004E098D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4E098D">
        <w:rPr>
          <w:rFonts w:ascii="Verdana" w:hAnsi="Verdana" w:cs="Arial"/>
          <w:color w:val="000000"/>
          <w:sz w:val="28"/>
        </w:rPr>
        <w:t>Sinds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1846 is het palazzo in </w:t>
      </w:r>
      <w:proofErr w:type="spellStart"/>
      <w:r w:rsidRPr="004E098D">
        <w:rPr>
          <w:rFonts w:ascii="Verdana" w:hAnsi="Verdana" w:cs="Arial"/>
          <w:color w:val="000000"/>
          <w:sz w:val="28"/>
        </w:rPr>
        <w:t>handen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4E098D">
        <w:rPr>
          <w:rFonts w:ascii="Verdana" w:hAnsi="Verdana" w:cs="Arial"/>
          <w:color w:val="000000"/>
          <w:sz w:val="28"/>
        </w:rPr>
        <w:t>stad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Milaan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, die </w:t>
      </w:r>
      <w:proofErr w:type="spellStart"/>
      <w:r w:rsidRPr="004E098D">
        <w:rPr>
          <w:rFonts w:ascii="Verdana" w:hAnsi="Verdana" w:cs="Arial"/>
          <w:color w:val="000000"/>
          <w:sz w:val="28"/>
        </w:rPr>
        <w:t>er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tot in 1893 het </w:t>
      </w:r>
      <w:proofErr w:type="spellStart"/>
      <w:r w:rsidRPr="004E098D">
        <w:rPr>
          <w:rFonts w:ascii="Verdana" w:hAnsi="Verdana" w:cs="Arial"/>
          <w:color w:val="000000"/>
          <w:sz w:val="28"/>
        </w:rPr>
        <w:t>Natuurhistorisch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Museum in </w:t>
      </w:r>
      <w:proofErr w:type="spellStart"/>
      <w:r w:rsidRPr="004E098D">
        <w:rPr>
          <w:rFonts w:ascii="Verdana" w:hAnsi="Verdana" w:cs="Arial"/>
          <w:color w:val="000000"/>
          <w:sz w:val="28"/>
        </w:rPr>
        <w:t>onder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bracht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, tot </w:t>
      </w:r>
      <w:proofErr w:type="spellStart"/>
      <w:r w:rsidRPr="004E098D">
        <w:rPr>
          <w:rFonts w:ascii="Verdana" w:hAnsi="Verdana" w:cs="Arial"/>
          <w:color w:val="000000"/>
          <w:sz w:val="28"/>
        </w:rPr>
        <w:t>dit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verhuisde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naar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4E098D">
        <w:rPr>
          <w:rFonts w:ascii="Verdana" w:hAnsi="Verdana" w:cs="Arial"/>
          <w:color w:val="000000"/>
          <w:sz w:val="28"/>
        </w:rPr>
        <w:t>eigen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gebouw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aan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4E098D">
        <w:rPr>
          <w:rFonts w:ascii="Verdana" w:hAnsi="Verdana" w:cs="Arial"/>
          <w:color w:val="000000"/>
          <w:sz w:val="28"/>
        </w:rPr>
        <w:t>oostkant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het park. </w:t>
      </w:r>
    </w:p>
    <w:p w:rsidR="00817177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4E098D">
        <w:rPr>
          <w:rFonts w:ascii="Verdana" w:hAnsi="Verdana" w:cs="Arial"/>
          <w:color w:val="000000"/>
          <w:sz w:val="28"/>
        </w:rPr>
        <w:t xml:space="preserve">Het Palazzo </w:t>
      </w:r>
      <w:proofErr w:type="spellStart"/>
      <w:r w:rsidRPr="004E098D">
        <w:rPr>
          <w:rFonts w:ascii="Verdana" w:hAnsi="Verdana" w:cs="Arial"/>
          <w:color w:val="000000"/>
          <w:sz w:val="28"/>
        </w:rPr>
        <w:t>Dugnani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bood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daarna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onderdak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aan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4E098D">
        <w:rPr>
          <w:rFonts w:ascii="Verdana" w:hAnsi="Verdana" w:cs="Arial"/>
          <w:color w:val="000000"/>
          <w:sz w:val="28"/>
        </w:rPr>
        <w:t>ander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museum, het Museum van </w:t>
      </w:r>
      <w:proofErr w:type="spellStart"/>
      <w:r w:rsidRPr="004E098D">
        <w:rPr>
          <w:rFonts w:ascii="Verdana" w:hAnsi="Verdana" w:cs="Arial"/>
          <w:color w:val="000000"/>
          <w:sz w:val="28"/>
        </w:rPr>
        <w:t>Italiaanse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film en </w:t>
      </w:r>
      <w:proofErr w:type="spellStart"/>
      <w:r w:rsidRPr="004E098D">
        <w:rPr>
          <w:rFonts w:ascii="Verdana" w:hAnsi="Verdana" w:cs="Arial"/>
          <w:color w:val="000000"/>
          <w:sz w:val="28"/>
        </w:rPr>
        <w:t>cinematografie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4E098D">
        <w:rPr>
          <w:rFonts w:ascii="Verdana" w:hAnsi="Verdana" w:cs="Arial"/>
          <w:color w:val="000000"/>
          <w:sz w:val="28"/>
        </w:rPr>
        <w:t>dat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in 2009 </w:t>
      </w:r>
      <w:proofErr w:type="spellStart"/>
      <w:r w:rsidRPr="004E098D">
        <w:rPr>
          <w:rFonts w:ascii="Verdana" w:hAnsi="Verdana" w:cs="Arial"/>
          <w:color w:val="000000"/>
          <w:sz w:val="28"/>
        </w:rPr>
        <w:t>verhuisde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naar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4E098D">
        <w:rPr>
          <w:rFonts w:ascii="Verdana" w:hAnsi="Verdana" w:cs="Arial"/>
          <w:color w:val="000000"/>
          <w:sz w:val="28"/>
        </w:rPr>
        <w:t>tabaksfabriek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in het </w:t>
      </w:r>
      <w:proofErr w:type="spellStart"/>
      <w:r w:rsidRPr="004E098D">
        <w:rPr>
          <w:rFonts w:ascii="Verdana" w:hAnsi="Verdana" w:cs="Arial"/>
          <w:color w:val="000000"/>
          <w:sz w:val="28"/>
        </w:rPr>
        <w:t>noordoosten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4E098D">
        <w:rPr>
          <w:rFonts w:ascii="Verdana" w:hAnsi="Verdana" w:cs="Arial"/>
          <w:color w:val="000000"/>
          <w:sz w:val="28"/>
        </w:rPr>
        <w:t>Milaan</w:t>
      </w:r>
      <w:proofErr w:type="spellEnd"/>
      <w:r w:rsidRPr="004E098D">
        <w:rPr>
          <w:rFonts w:ascii="Verdana" w:hAnsi="Verdana" w:cs="Arial"/>
          <w:color w:val="000000"/>
          <w:sz w:val="28"/>
        </w:rPr>
        <w:t>.</w:t>
      </w:r>
    </w:p>
    <w:p w:rsidR="004E098D" w:rsidRDefault="004E098D" w:rsidP="004E098D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</w:p>
    <w:p w:rsidR="004E098D" w:rsidRDefault="004E098D" w:rsidP="004E098D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</w:p>
    <w:p w:rsidR="004E098D" w:rsidRDefault="004E098D" w:rsidP="004E098D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</w:p>
    <w:p w:rsidR="004E098D" w:rsidRDefault="004E098D" w:rsidP="004E098D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</w:p>
    <w:p w:rsidR="00817177" w:rsidRPr="004E098D" w:rsidRDefault="00817177" w:rsidP="004E098D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4E098D">
        <w:rPr>
          <w:rFonts w:ascii="Verdana" w:hAnsi="Verdana" w:cs="Arial"/>
          <w:b/>
          <w:color w:val="222222"/>
          <w:sz w:val="28"/>
          <w:szCs w:val="33"/>
        </w:rPr>
        <w:lastRenderedPageBreak/>
        <w:t>Natuurhistorisch</w:t>
      </w:r>
      <w:proofErr w:type="spellEnd"/>
      <w:r w:rsidRPr="004E098D">
        <w:rPr>
          <w:rFonts w:ascii="Verdana" w:hAnsi="Verdana" w:cs="Arial"/>
          <w:b/>
          <w:color w:val="222222"/>
          <w:sz w:val="28"/>
          <w:szCs w:val="33"/>
        </w:rPr>
        <w:t xml:space="preserve"> Museum en Planetarium</w:t>
      </w:r>
    </w:p>
    <w:p w:rsidR="004E098D" w:rsidRPr="004E098D" w:rsidRDefault="004E098D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4E098D">
        <w:rPr>
          <w:noProof/>
          <w:lang w:val="nl-NL"/>
        </w:rPr>
        <w:drawing>
          <wp:anchor distT="0" distB="0" distL="114300" distR="114300" simplePos="0" relativeHeight="251667456" behindDoc="0" locked="0" layoutInCell="1" allowOverlap="1" wp14:anchorId="311568C3" wp14:editId="1D60C09B">
            <wp:simplePos x="0" y="0"/>
            <wp:positionH relativeFrom="column">
              <wp:posOffset>5433060</wp:posOffset>
            </wp:positionH>
            <wp:positionV relativeFrom="paragraph">
              <wp:posOffset>19050</wp:posOffset>
            </wp:positionV>
            <wp:extent cx="1675796" cy="2520000"/>
            <wp:effectExtent l="171450" t="171450" r="381635" b="356870"/>
            <wp:wrapSquare wrapText="bothSides"/>
            <wp:docPr id="1" name="Afbeelding 1" descr="Natuurhistorisch Museum, Giardini Pubblici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tuurhistorisch Museum, Giardini Pubblici, Mila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Aan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oostelijke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rand van het park,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langs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817177" w:rsidRPr="004E098D">
        <w:rPr>
          <w:rFonts w:ascii="Verdana" w:hAnsi="Verdana" w:cs="Arial"/>
          <w:sz w:val="28"/>
        </w:rPr>
        <w:t>Corso</w:t>
      </w:r>
      <w:proofErr w:type="spellEnd"/>
      <w:r w:rsidR="00817177" w:rsidRPr="004E098D">
        <w:rPr>
          <w:rFonts w:ascii="Verdana" w:hAnsi="Verdana" w:cs="Arial"/>
          <w:sz w:val="28"/>
        </w:rPr>
        <w:t xml:space="preserve"> Venezia</w:t>
      </w:r>
      <w:r w:rsidR="00817177" w:rsidRPr="004E098D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staan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gebouwen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Natuurhistorisch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Museum en het Planetarium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zij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aan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817177" w:rsidRPr="004E098D">
        <w:rPr>
          <w:rFonts w:ascii="Verdana" w:hAnsi="Verdana" w:cs="Arial"/>
          <w:color w:val="000000"/>
          <w:sz w:val="28"/>
        </w:rPr>
        <w:t>zij</w:t>
      </w:r>
      <w:proofErr w:type="spellEnd"/>
      <w:r w:rsidR="00817177" w:rsidRPr="004E098D">
        <w:rPr>
          <w:rFonts w:ascii="Verdana" w:hAnsi="Verdana" w:cs="Arial"/>
          <w:color w:val="000000"/>
          <w:sz w:val="28"/>
        </w:rPr>
        <w:t xml:space="preserve">. </w:t>
      </w:r>
    </w:p>
    <w:p w:rsidR="004E098D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4E098D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4E098D">
        <w:rPr>
          <w:rFonts w:ascii="Verdana" w:hAnsi="Verdana" w:cs="Arial"/>
          <w:color w:val="000000"/>
          <w:sz w:val="28"/>
        </w:rPr>
        <w:t>Natuurhistorisch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Museum </w:t>
      </w:r>
      <w:proofErr w:type="spellStart"/>
      <w:r w:rsidRPr="004E098D">
        <w:rPr>
          <w:rFonts w:ascii="Verdana" w:hAnsi="Verdana" w:cs="Arial"/>
          <w:color w:val="000000"/>
          <w:sz w:val="28"/>
        </w:rPr>
        <w:t>werd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opgericht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in 1838 met de </w:t>
      </w:r>
      <w:proofErr w:type="spellStart"/>
      <w:r w:rsidRPr="004E098D">
        <w:rPr>
          <w:rFonts w:ascii="Verdana" w:hAnsi="Verdana" w:cs="Arial"/>
          <w:color w:val="000000"/>
          <w:sz w:val="28"/>
        </w:rPr>
        <w:t>schenking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4E098D">
        <w:rPr>
          <w:rFonts w:ascii="Verdana" w:hAnsi="Verdana" w:cs="Arial"/>
          <w:color w:val="000000"/>
          <w:sz w:val="28"/>
        </w:rPr>
        <w:t>verzamelingen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Giuseppe de </w:t>
      </w:r>
      <w:proofErr w:type="spellStart"/>
      <w:r w:rsidRPr="004E098D">
        <w:rPr>
          <w:rFonts w:ascii="Verdana" w:hAnsi="Verdana" w:cs="Arial"/>
          <w:color w:val="000000"/>
          <w:sz w:val="28"/>
        </w:rPr>
        <w:t>Cristoforis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en Giorgio Jan. </w:t>
      </w:r>
    </w:p>
    <w:p w:rsidR="004E098D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4E098D">
        <w:rPr>
          <w:rFonts w:ascii="Verdana" w:hAnsi="Verdana" w:cs="Arial"/>
          <w:color w:val="000000"/>
          <w:sz w:val="28"/>
        </w:rPr>
        <w:t xml:space="preserve">Het is </w:t>
      </w:r>
      <w:proofErr w:type="spellStart"/>
      <w:r w:rsidRPr="004E098D">
        <w:rPr>
          <w:rFonts w:ascii="Verdana" w:hAnsi="Verdana" w:cs="Arial"/>
          <w:color w:val="000000"/>
          <w:sz w:val="28"/>
        </w:rPr>
        <w:t>gehuisvest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in een neo-</w:t>
      </w:r>
      <w:proofErr w:type="spellStart"/>
      <w:r w:rsidRPr="004E098D">
        <w:rPr>
          <w:rFonts w:ascii="Verdana" w:hAnsi="Verdana" w:cs="Arial"/>
          <w:color w:val="000000"/>
          <w:sz w:val="28"/>
        </w:rPr>
        <w:t>Romaans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gebouw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uit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1893 met </w:t>
      </w:r>
      <w:proofErr w:type="spellStart"/>
      <w:r w:rsidRPr="004E098D">
        <w:rPr>
          <w:rFonts w:ascii="Verdana" w:hAnsi="Verdana" w:cs="Arial"/>
          <w:color w:val="000000"/>
          <w:sz w:val="28"/>
        </w:rPr>
        <w:t>mooie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terracotta </w:t>
      </w:r>
      <w:proofErr w:type="spellStart"/>
      <w:r w:rsidRPr="004E098D">
        <w:rPr>
          <w:rFonts w:ascii="Verdana" w:hAnsi="Verdana" w:cs="Arial"/>
          <w:color w:val="000000"/>
          <w:sz w:val="28"/>
        </w:rPr>
        <w:t>versieringen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E098D">
        <w:rPr>
          <w:rFonts w:ascii="Verdana" w:hAnsi="Verdana" w:cs="Arial"/>
          <w:color w:val="000000"/>
          <w:sz w:val="28"/>
        </w:rPr>
        <w:t>ontworpen</w:t>
      </w:r>
      <w:proofErr w:type="spellEnd"/>
      <w:r w:rsidR="004E098D">
        <w:rPr>
          <w:rFonts w:ascii="Verdana" w:hAnsi="Verdana" w:cs="Arial"/>
          <w:color w:val="000000"/>
          <w:sz w:val="28"/>
        </w:rPr>
        <w:t xml:space="preserve"> door Giovanni </w:t>
      </w:r>
      <w:proofErr w:type="spellStart"/>
      <w:r w:rsidR="004E098D">
        <w:rPr>
          <w:rFonts w:ascii="Verdana" w:hAnsi="Verdana" w:cs="Arial"/>
          <w:color w:val="000000"/>
          <w:sz w:val="28"/>
        </w:rPr>
        <w:t>Ceruti</w:t>
      </w:r>
      <w:proofErr w:type="spellEnd"/>
      <w:r w:rsidR="004E098D">
        <w:rPr>
          <w:rFonts w:ascii="Verdana" w:hAnsi="Verdana" w:cs="Arial"/>
          <w:color w:val="000000"/>
          <w:sz w:val="28"/>
        </w:rPr>
        <w:t>.</w:t>
      </w:r>
    </w:p>
    <w:p w:rsidR="00817177" w:rsidRPr="004E098D" w:rsidRDefault="00817177" w:rsidP="004E098D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4E098D">
        <w:rPr>
          <w:rFonts w:ascii="Verdana" w:hAnsi="Verdana" w:cs="Arial"/>
          <w:color w:val="000000"/>
          <w:sz w:val="28"/>
        </w:rPr>
        <w:t xml:space="preserve">Het Planetarium </w:t>
      </w:r>
      <w:proofErr w:type="spellStart"/>
      <w:r w:rsidRPr="004E098D">
        <w:rPr>
          <w:rFonts w:ascii="Verdana" w:hAnsi="Verdana" w:cs="Arial"/>
          <w:color w:val="000000"/>
          <w:sz w:val="28"/>
        </w:rPr>
        <w:t>werd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in 1930 </w:t>
      </w:r>
      <w:proofErr w:type="spellStart"/>
      <w:r w:rsidRPr="004E098D">
        <w:rPr>
          <w:rFonts w:ascii="Verdana" w:hAnsi="Verdana" w:cs="Arial"/>
          <w:color w:val="000000"/>
          <w:sz w:val="28"/>
        </w:rPr>
        <w:t>gebouwd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naar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4E098D">
        <w:rPr>
          <w:rFonts w:ascii="Verdana" w:hAnsi="Verdana" w:cs="Arial"/>
          <w:color w:val="000000"/>
          <w:sz w:val="28"/>
        </w:rPr>
        <w:t>ontwerp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4E098D">
        <w:rPr>
          <w:rFonts w:ascii="Verdana" w:hAnsi="Verdana" w:cs="Arial"/>
          <w:color w:val="000000"/>
          <w:sz w:val="28"/>
        </w:rPr>
        <w:t>Piero</w:t>
      </w:r>
      <w:proofErr w:type="spellEnd"/>
      <w:r w:rsidRPr="004E098D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4E098D">
        <w:rPr>
          <w:rFonts w:ascii="Verdana" w:hAnsi="Verdana" w:cs="Arial"/>
          <w:color w:val="000000"/>
          <w:sz w:val="28"/>
        </w:rPr>
        <w:t>Portaluppi</w:t>
      </w:r>
      <w:proofErr w:type="spellEnd"/>
      <w:r w:rsidRPr="004E098D">
        <w:rPr>
          <w:rFonts w:ascii="Verdana" w:hAnsi="Verdana" w:cs="Arial"/>
          <w:color w:val="000000"/>
          <w:sz w:val="28"/>
        </w:rPr>
        <w:t>.</w:t>
      </w:r>
    </w:p>
    <w:p w:rsidR="00197890" w:rsidRPr="004E098D" w:rsidRDefault="00197890" w:rsidP="004E098D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4E098D" w:rsidRDefault="00197890" w:rsidP="004E098D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4E098D" w:rsidSect="006F0B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E2" w:rsidRDefault="006A79E2">
      <w:r>
        <w:separator/>
      </w:r>
    </w:p>
  </w:endnote>
  <w:endnote w:type="continuationSeparator" w:id="0">
    <w:p w:rsidR="006A79E2" w:rsidRDefault="006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661DB5" w:rsidRPr="00661DB5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9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0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1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661DB5" w:rsidRPr="00661DB5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E2" w:rsidRDefault="006A79E2">
      <w:r>
        <w:separator/>
      </w:r>
    </w:p>
  </w:footnote>
  <w:footnote w:type="continuationSeparator" w:id="0">
    <w:p w:rsidR="006A79E2" w:rsidRDefault="006A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4F4E128" wp14:editId="216E96F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8A1">
      <w:rPr>
        <w:rFonts w:ascii="Comic Sans MS" w:hAnsi="Comic Sans MS"/>
        <w:b/>
        <w:noProof/>
        <w:color w:val="0000FF"/>
        <w:sz w:val="24"/>
        <w:szCs w:val="24"/>
        <w:lang w:val="nl-NL"/>
      </w:rPr>
      <w:t>Milaan</w:t>
    </w:r>
  </w:p>
  <w:p w:rsidR="004B1B1F" w:rsidRPr="00096912" w:rsidRDefault="006A79E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5359C"/>
    <w:multiLevelType w:val="hybridMultilevel"/>
    <w:tmpl w:val="C83A0DFA"/>
    <w:lvl w:ilvl="0" w:tplc="4CD29DB0">
      <w:start w:val="1"/>
      <w:numFmt w:val="bullet"/>
      <w:lvlRestart w:val="0"/>
      <w:lvlText w:val=""/>
      <w:lvlJc w:val="left"/>
      <w:pPr>
        <w:ind w:left="7167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98D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3300B"/>
    <w:rsid w:val="00645D98"/>
    <w:rsid w:val="00652B87"/>
    <w:rsid w:val="00661DB5"/>
    <w:rsid w:val="006648A1"/>
    <w:rsid w:val="0067643A"/>
    <w:rsid w:val="0068474B"/>
    <w:rsid w:val="006A79E2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17177"/>
    <w:rsid w:val="00830D0A"/>
    <w:rsid w:val="00864C47"/>
    <w:rsid w:val="00872DEB"/>
    <w:rsid w:val="00876609"/>
    <w:rsid w:val="0088275A"/>
    <w:rsid w:val="00887B95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95A0C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1785B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1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305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7194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272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5576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93843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2012-04-13T07:37:00Z</dcterms:created>
  <dcterms:modified xsi:type="dcterms:W3CDTF">2012-05-14T12:28:00Z</dcterms:modified>
</cp:coreProperties>
</file>