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3C1BDF"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3C680380" wp14:editId="57A6ADC9">
            <wp:extent cx="4316400" cy="2880000"/>
            <wp:effectExtent l="95250" t="95250" r="103505" b="892175"/>
            <wp:docPr id="8" name="Afbeelding 8" descr="http://www.aviewoncities.com/img/florence/kveit304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iewoncities.com/img/florence/kveit3049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C1BDF" w:rsidRDefault="003C1BDF"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3C1BDF" w:rsidRDefault="003C1BDF" w:rsidP="00E106C2">
      <w:pPr>
        <w:spacing w:before="100" w:beforeAutospacing="1" w:after="180"/>
        <w:jc w:val="center"/>
        <w:rPr>
          <w:rFonts w:ascii="Verdana" w:hAnsi="Verdana"/>
          <w:b/>
          <w:color w:val="454545"/>
          <w:sz w:val="72"/>
          <w:szCs w:val="72"/>
          <w:lang w:val="nl-NL"/>
        </w:rPr>
      </w:pPr>
      <w:r w:rsidRPr="003C1BDF">
        <w:rPr>
          <w:rFonts w:ascii="Verdana" w:hAnsi="Verdana"/>
          <w:b/>
          <w:color w:val="454545"/>
          <w:sz w:val="72"/>
          <w:szCs w:val="72"/>
          <w:lang w:val="nl-NL"/>
        </w:rPr>
        <w:t>San Miniato al Monte</w:t>
      </w:r>
    </w:p>
    <w:p w:rsidR="003C1BDF" w:rsidRPr="003C1BDF" w:rsidRDefault="003C1BDF" w:rsidP="003C1BDF">
      <w:pPr>
        <w:shd w:val="clear" w:color="auto" w:fill="FFFFFF"/>
        <w:spacing w:after="15"/>
        <w:ind w:right="15"/>
        <w:outlineLvl w:val="0"/>
        <w:rPr>
          <w:rFonts w:ascii="Arial" w:hAnsi="Arial" w:cs="Arial"/>
          <w:b/>
          <w:bCs/>
          <w:color w:val="111111"/>
          <w:lang w:val="nl-NL"/>
        </w:rPr>
      </w:pPr>
      <w:r w:rsidRPr="003C1BDF">
        <w:lastRenderedPageBreak/>
        <w:drawing>
          <wp:anchor distT="0" distB="0" distL="114300" distR="114300" simplePos="0" relativeHeight="251658240" behindDoc="0" locked="0" layoutInCell="1" allowOverlap="1" wp14:anchorId="6BB763A7" wp14:editId="7576E9DD">
            <wp:simplePos x="0" y="0"/>
            <wp:positionH relativeFrom="column">
              <wp:posOffset>4285318</wp:posOffset>
            </wp:positionH>
            <wp:positionV relativeFrom="paragraph">
              <wp:posOffset>95687</wp:posOffset>
            </wp:positionV>
            <wp:extent cx="2368550" cy="2159635"/>
            <wp:effectExtent l="95250" t="95250" r="8890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855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3C1BDF">
        <w:rPr>
          <w:rStyle w:val="Beziens"/>
        </w:rPr>
        <w:t>San Miniato al Monte</w:t>
      </w:r>
    </w:p>
    <w:p w:rsidR="003C1BDF" w:rsidRPr="003C1BDF" w:rsidRDefault="003C1BDF" w:rsidP="003C1BDF">
      <w:pPr>
        <w:pStyle w:val="Alinia0"/>
      </w:pPr>
      <w:r w:rsidRPr="003C1BDF">
        <w:t xml:space="preserve">Een korte wandeling vanaf het </w:t>
      </w:r>
      <w:hyperlink r:id="rId10" w:history="1">
        <w:r w:rsidRPr="003C1BDF">
          <w:t>Piazzale Michelangelo</w:t>
        </w:r>
      </w:hyperlink>
      <w:r w:rsidRPr="003C1BDF">
        <w:t xml:space="preserve"> - een toeristische trekpleister - brengt je naar de San Miniato al Monte kerk, een van de meest authentieke romaanse kerken in heel Toscanië.</w:t>
      </w:r>
    </w:p>
    <w:p w:rsidR="003C1BDF" w:rsidRPr="003C1BDF" w:rsidRDefault="003C1BDF" w:rsidP="003C1BDF">
      <w:pPr>
        <w:pStyle w:val="Alinia0"/>
      </w:pPr>
    </w:p>
    <w:p w:rsidR="003C1BDF" w:rsidRPr="003C1BDF" w:rsidRDefault="003C1BDF" w:rsidP="003C1BDF">
      <w:pPr>
        <w:pStyle w:val="Alinia0"/>
      </w:pPr>
      <w:r w:rsidRPr="003C1BDF">
        <w:t xml:space="preserve">Een reeks trappen en terrassen, gebouwd in 1865 - 1873 naar een ontwerp van Giuseppe Pogi, leidt naar de kerk die bovenop een heuvel ligt. Van hieruit heb je een prachtig zicht over de stad Florence. </w:t>
      </w:r>
    </w:p>
    <w:p w:rsidR="00571EE3" w:rsidRDefault="00571EE3" w:rsidP="003C1BDF">
      <w:pPr>
        <w:pStyle w:val="Alinia0"/>
      </w:pPr>
      <w:r w:rsidRPr="003C1BDF">
        <w:drawing>
          <wp:anchor distT="0" distB="0" distL="114300" distR="114300" simplePos="0" relativeHeight="251659264" behindDoc="0" locked="0" layoutInCell="1" allowOverlap="1" wp14:anchorId="4E8AFF19" wp14:editId="45695087">
            <wp:simplePos x="0" y="0"/>
            <wp:positionH relativeFrom="column">
              <wp:posOffset>4753115</wp:posOffset>
            </wp:positionH>
            <wp:positionV relativeFrom="paragraph">
              <wp:posOffset>15034</wp:posOffset>
            </wp:positionV>
            <wp:extent cx="1899920" cy="1270635"/>
            <wp:effectExtent l="152400" t="152400" r="367030" b="367665"/>
            <wp:wrapSquare wrapText="bothSides"/>
            <wp:docPr id="4" name="Afbeelding 4" descr="San Miniato al Monte in Florence, It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 Miniato al Monte in Florence, Ital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C1BDF" w:rsidRPr="00571EE3" w:rsidRDefault="003C1BDF" w:rsidP="003C1BDF">
      <w:pPr>
        <w:pStyle w:val="Alinia0"/>
        <w:rPr>
          <w:rStyle w:val="Beziens"/>
        </w:rPr>
      </w:pPr>
      <w:r w:rsidRPr="00571EE3">
        <w:rPr>
          <w:rStyle w:val="Beziens"/>
        </w:rPr>
        <w:t>De Kerk</w:t>
      </w:r>
    </w:p>
    <w:p w:rsidR="00571EE3" w:rsidRDefault="00571EE3" w:rsidP="003C1BDF">
      <w:pPr>
        <w:pStyle w:val="Alinia0"/>
      </w:pPr>
      <w:r>
        <w:rPr>
          <w:noProof/>
        </w:rPr>
        <mc:AlternateContent>
          <mc:Choice Requires="wps">
            <w:drawing>
              <wp:anchor distT="0" distB="0" distL="114300" distR="114300" simplePos="0" relativeHeight="251661312" behindDoc="0" locked="0" layoutInCell="1" allowOverlap="1" wp14:anchorId="540B9DC2" wp14:editId="5CB00CC4">
                <wp:simplePos x="0" y="0"/>
                <wp:positionH relativeFrom="column">
                  <wp:posOffset>4752975</wp:posOffset>
                </wp:positionH>
                <wp:positionV relativeFrom="paragraph">
                  <wp:posOffset>841375</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71EE3" w:rsidRPr="004105ED" w:rsidRDefault="00571EE3" w:rsidP="00571EE3">
                            <w:pPr>
                              <w:pStyle w:val="Geenafstand"/>
                              <w:rPr>
                                <w:rFonts w:ascii="Verdana" w:eastAsia="Times New Roman" w:hAnsi="Verdana" w:cs="Times New Roman"/>
                                <w:color w:val="000000" w:themeColor="text1"/>
                                <w:sz w:val="28"/>
                                <w:szCs w:val="20"/>
                              </w:rPr>
                            </w:pPr>
                            <w:r>
                              <w:t xml:space="preserve">San Miniato al Monte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0B9DC2" id="_x0000_t202" coordsize="21600,21600" o:spt="202" path="m,l,21600r21600,l21600,xe">
                <v:stroke joinstyle="miter"/>
                <v:path gradientshapeok="t" o:connecttype="rect"/>
              </v:shapetype>
              <v:shape id="Tekstvak 9" o:spid="_x0000_s1026" type="#_x0000_t202" style="position:absolute;margin-left:374.25pt;margin-top:66.25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" stroked="f">
                <v:textbox style="mso-fit-shape-to-text:t" inset="0,0,0,0">
                  <w:txbxContent>
                    <w:p w:rsidR="00571EE3" w:rsidRPr="004105ED" w:rsidRDefault="00571EE3" w:rsidP="00571EE3">
                      <w:pPr>
                        <w:pStyle w:val="Geenafstand"/>
                        <w:rPr>
                          <w:rFonts w:ascii="Verdana" w:eastAsia="Times New Roman" w:hAnsi="Verdana" w:cs="Times New Roman"/>
                          <w:color w:val="000000" w:themeColor="text1"/>
                          <w:sz w:val="28"/>
                          <w:szCs w:val="20"/>
                        </w:rPr>
                      </w:pPr>
                      <w:r>
                        <w:t xml:space="preserve">San Miniato al Monte </w:t>
                      </w:r>
                    </w:p>
                  </w:txbxContent>
                </v:textbox>
                <w10:wrap type="square"/>
              </v:shape>
            </w:pict>
          </mc:Fallback>
        </mc:AlternateContent>
      </w:r>
      <w:r w:rsidR="003C1BDF" w:rsidRPr="003C1BDF">
        <w:t>De kerk van San Miniato al Monte (St. Miniatus op de Heuvel) werd gebouwd op de plaats van het graf van de christelijke martelaar Sint Miniatus, een rijke Armeniër - mogelijk zelfs een prins - die zich in Florence gevestigd had.</w:t>
      </w:r>
      <w:r w:rsidR="003C1BDF" w:rsidRPr="003C1BDF">
        <w:br/>
      </w:r>
      <w:r w:rsidR="003C1BDF" w:rsidRPr="003C1BDF">
        <w:br/>
        <w:t xml:space="preserve">Nadat de Romeinse keizer Decius in 250 het bevel gaf het christendom te onderdrukken werd Miniatus onthoofd en begraven op een heuvel in oost-Oltrarno, aan de overkant van de rivier tegenover het stadscentrum van Florence. </w:t>
      </w:r>
    </w:p>
    <w:p w:rsidR="003C1BDF" w:rsidRPr="003C1BDF" w:rsidRDefault="00571EE3" w:rsidP="003C1BDF">
      <w:pPr>
        <w:pStyle w:val="Alinia0"/>
      </w:pPr>
      <w:r w:rsidRPr="003C1BDF">
        <w:drawing>
          <wp:anchor distT="0" distB="0" distL="114300" distR="114300" simplePos="0" relativeHeight="251662336" behindDoc="0" locked="0" layoutInCell="1" allowOverlap="1" wp14:anchorId="129DE146" wp14:editId="4DD7F506">
            <wp:simplePos x="0" y="0"/>
            <wp:positionH relativeFrom="column">
              <wp:posOffset>4914735</wp:posOffset>
            </wp:positionH>
            <wp:positionV relativeFrom="paragraph">
              <wp:posOffset>500339</wp:posOffset>
            </wp:positionV>
            <wp:extent cx="1899920" cy="1270635"/>
            <wp:effectExtent l="152400" t="152400" r="367030" b="367665"/>
            <wp:wrapSquare wrapText="bothSides"/>
            <wp:docPr id="6" name="Afbeelding 6" descr="San Miniato al Monte kerk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Miniato al Monte kerk in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1BDF" w:rsidRPr="003C1BDF">
        <w:t xml:space="preserve">Naar men vermoed werd er hier kort na de dood van Miniatus reeds een kerk gebouwd, maar de huidige kerk is van een latere datum: in 1018 werd met de bouw ervan gestart en het zou nog 200 jaar duren vooraleer ze voltooid was. </w:t>
      </w:r>
    </w:p>
    <w:p w:rsidR="003C1BDF" w:rsidRPr="003C1BDF" w:rsidRDefault="003C1BDF" w:rsidP="003C1BDF">
      <w:pPr>
        <w:pStyle w:val="Alinia0"/>
      </w:pPr>
    </w:p>
    <w:p w:rsidR="00571EE3" w:rsidRDefault="00571EE3" w:rsidP="003C1BDF">
      <w:pPr>
        <w:pStyle w:val="Alinia0"/>
      </w:pPr>
      <w:r>
        <w:rPr>
          <w:noProof/>
        </w:rPr>
        <mc:AlternateContent>
          <mc:Choice Requires="wps">
            <w:drawing>
              <wp:anchor distT="0" distB="0" distL="114300" distR="114300" simplePos="0" relativeHeight="251664384" behindDoc="0" locked="0" layoutInCell="1" allowOverlap="1" wp14:anchorId="7A9C68E5" wp14:editId="5D7112A6">
                <wp:simplePos x="0" y="0"/>
                <wp:positionH relativeFrom="column">
                  <wp:posOffset>4752975</wp:posOffset>
                </wp:positionH>
                <wp:positionV relativeFrom="paragraph">
                  <wp:posOffset>461645</wp:posOffset>
                </wp:positionV>
                <wp:extent cx="1899920" cy="635"/>
                <wp:effectExtent l="0" t="0" r="508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71EE3" w:rsidRPr="009447EB" w:rsidRDefault="00571EE3" w:rsidP="00571EE3">
                            <w:pPr>
                              <w:pStyle w:val="Geenafstand"/>
                              <w:rPr>
                                <w:rFonts w:ascii="Verdana" w:eastAsia="Times New Roman" w:hAnsi="Verdana" w:cs="Times New Roman"/>
                                <w:color w:val="000000" w:themeColor="text1"/>
                                <w:sz w:val="28"/>
                                <w:szCs w:val="20"/>
                              </w:rPr>
                            </w:pPr>
                            <w:r>
                              <w:t xml:space="preserve">Voorgevel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9C68E5" id="Tekstvak 10" o:spid="_x0000_s1027" type="#_x0000_t202" style="position:absolute;margin-left:374.25pt;margin-top:36.3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" stroked="f">
                <v:textbox style="mso-fit-shape-to-text:t" inset="0,0,0,0">
                  <w:txbxContent>
                    <w:p w:rsidR="00571EE3" w:rsidRPr="009447EB" w:rsidRDefault="00571EE3" w:rsidP="00571EE3">
                      <w:pPr>
                        <w:pStyle w:val="Geenafstand"/>
                        <w:rPr>
                          <w:rFonts w:ascii="Verdana" w:eastAsia="Times New Roman" w:hAnsi="Verdana" w:cs="Times New Roman"/>
                          <w:color w:val="000000" w:themeColor="text1"/>
                          <w:sz w:val="28"/>
                          <w:szCs w:val="20"/>
                        </w:rPr>
                      </w:pPr>
                      <w:r>
                        <w:t xml:space="preserve">Voorgevel </w:t>
                      </w:r>
                    </w:p>
                  </w:txbxContent>
                </v:textbox>
                <w10:wrap type="square"/>
              </v:shape>
            </w:pict>
          </mc:Fallback>
        </mc:AlternateContent>
      </w:r>
      <w:r w:rsidR="003C1BDF" w:rsidRPr="003C1BDF">
        <w:t xml:space="preserve">Het onderhoud van de kerk werd gefinancierd door de Calimala gilde - handelaars in wol en kleding - zoals blijkt uit het beeld bovenop de voorgevel van de kerk, dat een adelaar toont die op een zak wol zit - het symbool van deze rijke gilde. </w:t>
      </w:r>
    </w:p>
    <w:p w:rsidR="00571EE3" w:rsidRDefault="00571EE3" w:rsidP="003C1BDF">
      <w:pPr>
        <w:pStyle w:val="Alinia0"/>
      </w:pPr>
    </w:p>
    <w:p w:rsidR="00571EE3" w:rsidRDefault="003C1BDF" w:rsidP="003C1BDF">
      <w:pPr>
        <w:pStyle w:val="Alinia0"/>
      </w:pPr>
      <w:r w:rsidRPr="003C1BDF">
        <w:t xml:space="preserve">De gevel, uit het jaar 1090, heeft een mooi patroon van gekleurd marmer. Dit patroon zou later ook gebruikt worden voor de verfraaing van de </w:t>
      </w:r>
      <w:hyperlink r:id="rId13" w:history="1">
        <w:r w:rsidRPr="003C1BDF">
          <w:t>doopkapel en de kathedraal van Florence</w:t>
        </w:r>
      </w:hyperlink>
      <w:r w:rsidRPr="003C1BDF">
        <w:t xml:space="preserve">. </w:t>
      </w:r>
    </w:p>
    <w:p w:rsidR="00571EE3" w:rsidRDefault="003C1BDF" w:rsidP="003C1BDF">
      <w:pPr>
        <w:pStyle w:val="Alinia0"/>
      </w:pPr>
      <w:r w:rsidRPr="003C1BDF">
        <w:t>De mozaïeken - die Jezus, Maria en St. Miniatus tonen - op de gevel werden veel later toegevoegd, in de 13e eeuw.</w:t>
      </w:r>
    </w:p>
    <w:p w:rsidR="00571EE3" w:rsidRDefault="003C1BDF" w:rsidP="003C1BDF">
      <w:pPr>
        <w:pStyle w:val="Alinia0"/>
      </w:pPr>
      <w:r w:rsidRPr="003C1BDF">
        <w:lastRenderedPageBreak/>
        <w:t xml:space="preserve">Een mozaïek met een gelijkwaardig thema uit 1297 kan binnenin bewonderd worden, in de apsis. </w:t>
      </w:r>
    </w:p>
    <w:p w:rsidR="00571EE3" w:rsidRDefault="003C1BDF" w:rsidP="003C1BDF">
      <w:pPr>
        <w:pStyle w:val="Alinia0"/>
      </w:pPr>
      <w:r w:rsidRPr="003C1BDF">
        <w:t xml:space="preserve">De marmeren vloer - uit 1207 - wordt versierd met symbolen van de dierenriem. </w:t>
      </w:r>
    </w:p>
    <w:p w:rsidR="00571EE3" w:rsidRDefault="00571EE3" w:rsidP="003C1BDF">
      <w:pPr>
        <w:pStyle w:val="Alinia0"/>
      </w:pPr>
    </w:p>
    <w:p w:rsidR="00571EE3" w:rsidRDefault="003C1BDF" w:rsidP="003C1BDF">
      <w:pPr>
        <w:pStyle w:val="Alinia0"/>
      </w:pPr>
      <w:bookmarkStart w:id="0" w:name="_GoBack"/>
      <w:bookmarkEnd w:id="0"/>
      <w:r w:rsidRPr="003C1BDF">
        <w:t xml:space="preserve">Ook vermeldenswaardig is de mooie kapel die voor de Portugese kardinaal Jacopo di Lusitania werd gemaakt. </w:t>
      </w:r>
    </w:p>
    <w:p w:rsidR="003C1BDF" w:rsidRPr="003C1BDF" w:rsidRDefault="00571EE3" w:rsidP="003C1BDF">
      <w:pPr>
        <w:pStyle w:val="Alinia0"/>
      </w:pPr>
      <w:r w:rsidRPr="003C1BDF">
        <w:drawing>
          <wp:anchor distT="0" distB="0" distL="114300" distR="114300" simplePos="0" relativeHeight="251665408" behindDoc="0" locked="0" layoutInCell="1" allowOverlap="1" wp14:anchorId="0C01FA62" wp14:editId="42EF3C7F">
            <wp:simplePos x="0" y="0"/>
            <wp:positionH relativeFrom="column">
              <wp:posOffset>4753115</wp:posOffset>
            </wp:positionH>
            <wp:positionV relativeFrom="paragraph">
              <wp:posOffset>406384</wp:posOffset>
            </wp:positionV>
            <wp:extent cx="1899920" cy="1270635"/>
            <wp:effectExtent l="152400" t="152400" r="367030" b="367665"/>
            <wp:wrapSquare wrapText="bothSides"/>
            <wp:docPr id="7" name="Afbeelding 7" descr="kerkhof van de San Miniato al Mont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rkhof van de San Miniato al Monte ke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C1BDF" w:rsidRPr="003C1BDF">
        <w:t xml:space="preserve">De kardinaal stierf in 1459 in Florence op de jonge leeftijd van 25 jaar. Zijn fraaie tombe versierd met beeldhouwwerk werd in 1466 gemaakt door Antonio Rosselino. </w:t>
      </w:r>
    </w:p>
    <w:p w:rsidR="00571EE3" w:rsidRDefault="00571EE3" w:rsidP="003C1BDF">
      <w:pPr>
        <w:pStyle w:val="Alinia0"/>
      </w:pPr>
    </w:p>
    <w:p w:rsidR="003C1BDF" w:rsidRPr="00571EE3" w:rsidRDefault="003C1BDF" w:rsidP="003C1BDF">
      <w:pPr>
        <w:pStyle w:val="Alinia0"/>
        <w:rPr>
          <w:rStyle w:val="Beziens"/>
        </w:rPr>
      </w:pPr>
      <w:r w:rsidRPr="00571EE3">
        <w:rPr>
          <w:rStyle w:val="Beziens"/>
        </w:rPr>
        <w:t>Kerkhof</w:t>
      </w:r>
    </w:p>
    <w:p w:rsidR="00571EE3" w:rsidRDefault="00571EE3" w:rsidP="003C1BDF">
      <w:pPr>
        <w:pStyle w:val="Alinia0"/>
      </w:pPr>
      <w:r>
        <w:rPr>
          <w:noProof/>
        </w:rPr>
        <mc:AlternateContent>
          <mc:Choice Requires="wps">
            <w:drawing>
              <wp:anchor distT="0" distB="0" distL="114300" distR="114300" simplePos="0" relativeHeight="251667456" behindDoc="0" locked="0" layoutInCell="1" allowOverlap="1" wp14:anchorId="26EEA869" wp14:editId="2CBF863C">
                <wp:simplePos x="0" y="0"/>
                <wp:positionH relativeFrom="column">
                  <wp:posOffset>4752975</wp:posOffset>
                </wp:positionH>
                <wp:positionV relativeFrom="paragraph">
                  <wp:posOffset>584200</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71EE3" w:rsidRPr="002403D8" w:rsidRDefault="00571EE3" w:rsidP="00571EE3">
                            <w:pPr>
                              <w:pStyle w:val="Geenafstand"/>
                              <w:rPr>
                                <w:rFonts w:ascii="Verdana" w:eastAsia="Times New Roman" w:hAnsi="Verdana" w:cs="Times New Roman"/>
                                <w:color w:val="000000" w:themeColor="text1"/>
                                <w:sz w:val="28"/>
                                <w:szCs w:val="20"/>
                              </w:rPr>
                            </w:pPr>
                            <w:r>
                              <w:t xml:space="preserve">Kerkhof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EEA869" id="Tekstvak 11" o:spid="_x0000_s1028" type="#_x0000_t202" style="position:absolute;margin-left:374.25pt;margin-top:46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" stroked="f">
                <v:textbox style="mso-fit-shape-to-text:t" inset="0,0,0,0">
                  <w:txbxContent>
                    <w:p w:rsidR="00571EE3" w:rsidRPr="002403D8" w:rsidRDefault="00571EE3" w:rsidP="00571EE3">
                      <w:pPr>
                        <w:pStyle w:val="Geenafstand"/>
                        <w:rPr>
                          <w:rFonts w:ascii="Verdana" w:eastAsia="Times New Roman" w:hAnsi="Verdana" w:cs="Times New Roman"/>
                          <w:color w:val="000000" w:themeColor="text1"/>
                          <w:sz w:val="28"/>
                          <w:szCs w:val="20"/>
                        </w:rPr>
                      </w:pPr>
                      <w:r>
                        <w:t xml:space="preserve">Kerkhof </w:t>
                      </w:r>
                    </w:p>
                  </w:txbxContent>
                </v:textbox>
                <w10:wrap type="square"/>
              </v:shape>
            </w:pict>
          </mc:Fallback>
        </mc:AlternateContent>
      </w:r>
      <w:r w:rsidR="003C1BDF" w:rsidRPr="003C1BDF">
        <w:t xml:space="preserve">De begraafplaats naast de kerk, officiëel gekend onder de naam Cimitero delle Porte Sante, werd aangelegd rond het jaar 1839. </w:t>
      </w:r>
    </w:p>
    <w:p w:rsidR="003C1BDF" w:rsidRPr="003C1BDF" w:rsidRDefault="003C1BDF" w:rsidP="003C1BDF">
      <w:pPr>
        <w:pStyle w:val="Alinia0"/>
      </w:pPr>
      <w:r w:rsidRPr="003C1BDF">
        <w:t xml:space="preserve">Het meest opvallend hier zijn de grote familietombes, sommige ervan zijn zo groot als een kapel. De vele grafzerken op het kerkhof zijn vaak opgesmukt met standbeelden en andere versieringen. </w:t>
      </w:r>
    </w:p>
    <w:p w:rsidR="00571EE3" w:rsidRDefault="00571EE3" w:rsidP="003C1BDF">
      <w:pPr>
        <w:pStyle w:val="Alinia0"/>
      </w:pPr>
    </w:p>
    <w:p w:rsidR="003C1BDF" w:rsidRPr="00571EE3" w:rsidRDefault="003C1BDF" w:rsidP="003C1BDF">
      <w:pPr>
        <w:pStyle w:val="Alinia0"/>
        <w:rPr>
          <w:rStyle w:val="Beziens"/>
        </w:rPr>
      </w:pPr>
      <w:r w:rsidRPr="00571EE3">
        <w:rPr>
          <w:rStyle w:val="Beziens"/>
        </w:rPr>
        <w:t>Klokkentoren</w:t>
      </w:r>
    </w:p>
    <w:p w:rsidR="00571EE3" w:rsidRDefault="003C1BDF" w:rsidP="003C1BDF">
      <w:pPr>
        <w:pStyle w:val="Alinia0"/>
      </w:pPr>
      <w:r w:rsidRPr="003C1BDF">
        <w:t xml:space="preserve">De nooit voltooide klokkentoren van de San Miniato kerk werd gemaakt door de beeldhouwer en architect Baccio d'Agnolo, die de bouw aanvatte in 1523. De toren verving een oudere toren die in 1499 in elkaar stortte. </w:t>
      </w:r>
      <w:r w:rsidRPr="003C1BDF">
        <w:br/>
      </w:r>
      <w:r w:rsidRPr="003C1BDF">
        <w:br/>
        <w:t xml:space="preserve">Tijdens het beleg van Florence in 1529-1530 door de verdreven Medici heersers en hun bondgenoten werd de klokkentoren gebruikt om de stad te verdedigen. </w:t>
      </w:r>
    </w:p>
    <w:p w:rsidR="00571EE3" w:rsidRDefault="003C1BDF" w:rsidP="003C1BDF">
      <w:pPr>
        <w:pStyle w:val="Alinia0"/>
      </w:pPr>
      <w:r w:rsidRPr="003C1BDF">
        <w:t xml:space="preserve">Michelangelo - die zich tegen de heerschappij van de Medici heersers verzette ook al werkte hij in hun opdracht - leidde de omvorming van de klokkentoren tot een geschutstoren. </w:t>
      </w:r>
    </w:p>
    <w:p w:rsidR="003C1BDF" w:rsidRPr="003C1BDF" w:rsidRDefault="003C1BDF" w:rsidP="003C1BDF">
      <w:pPr>
        <w:pStyle w:val="Alinia0"/>
      </w:pPr>
      <w:r w:rsidRPr="003C1BDF">
        <w:t xml:space="preserve">Tevens liet hij versterkingen rond de kerk aanbrengen. </w:t>
      </w:r>
    </w:p>
    <w:p w:rsidR="00E47F2B" w:rsidRPr="003C1BDF" w:rsidRDefault="00E47F2B" w:rsidP="003C1BDF">
      <w:pPr>
        <w:pStyle w:val="Alinia0"/>
      </w:pPr>
    </w:p>
    <w:p w:rsidR="002929F1" w:rsidRPr="003C1BDF" w:rsidRDefault="002929F1" w:rsidP="003C1BDF">
      <w:pPr>
        <w:pStyle w:val="Alinia0"/>
      </w:pPr>
    </w:p>
    <w:p w:rsidR="002929F1" w:rsidRPr="003C1BDF" w:rsidRDefault="002929F1" w:rsidP="003C1BDF">
      <w:pPr>
        <w:pStyle w:val="Alinia0"/>
      </w:pPr>
    </w:p>
    <w:p w:rsidR="002929F1" w:rsidRDefault="002929F1" w:rsidP="002929F1">
      <w:pPr>
        <w:spacing w:before="100" w:beforeAutospacing="1" w:after="180"/>
        <w:rPr>
          <w:rFonts w:ascii="Verdana" w:hAnsi="Verdana"/>
          <w:b/>
          <w:color w:val="454545"/>
          <w:sz w:val="24"/>
          <w:szCs w:val="24"/>
          <w:lang w:val="nl-NL"/>
        </w:rPr>
      </w:pPr>
    </w:p>
    <w:p w:rsidR="002929F1" w:rsidRDefault="002929F1" w:rsidP="002929F1">
      <w:pPr>
        <w:spacing w:before="100" w:beforeAutospacing="1" w:after="180"/>
        <w:rPr>
          <w:rFonts w:ascii="Verdana" w:hAnsi="Verdana"/>
          <w:b/>
          <w:color w:val="454545"/>
          <w:sz w:val="24"/>
          <w:szCs w:val="24"/>
          <w:lang w:val="nl-NL"/>
        </w:rPr>
      </w:pPr>
    </w:p>
    <w:p w:rsidR="002929F1" w:rsidRPr="008529DE" w:rsidRDefault="002929F1" w:rsidP="002929F1">
      <w:pPr>
        <w:spacing w:before="100" w:beforeAutospacing="1" w:after="180"/>
        <w:rPr>
          <w:rFonts w:ascii="Verdana" w:hAnsi="Verdana"/>
          <w:b/>
          <w:color w:val="454545"/>
          <w:sz w:val="24"/>
          <w:szCs w:val="24"/>
          <w:lang w:val="nl-NL"/>
        </w:rPr>
      </w:pPr>
    </w:p>
    <w:sectPr w:rsidR="002929F1" w:rsidRPr="008529DE" w:rsidSect="00B349BD">
      <w:headerReference w:type="default" r:id="rId15"/>
      <w:footerReference w:type="default" r:id="rId16"/>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1F" w:rsidRDefault="006C361F" w:rsidP="007A2B79">
      <w:r>
        <w:separator/>
      </w:r>
    </w:p>
  </w:endnote>
  <w:endnote w:type="continuationSeparator" w:id="0">
    <w:p w:rsidR="006C361F" w:rsidRDefault="006C361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571EE3" w:rsidRPr="00571EE3">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1F" w:rsidRDefault="006C361F" w:rsidP="007A2B79">
      <w:r>
        <w:separator/>
      </w:r>
    </w:p>
  </w:footnote>
  <w:footnote w:type="continuationSeparator" w:id="0">
    <w:p w:rsidR="006C361F" w:rsidRDefault="006C361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in;height:3in" o:bullet="t"/>
    </w:pict>
  </w:numPicBullet>
  <w:numPicBullet w:numPicBulletId="1">
    <w:pict>
      <v:shape id="_x0000_i1143" type="#_x0000_t75" style="width:3in;height:3in" o:bullet="t"/>
    </w:pict>
  </w:numPicBullet>
  <w:numPicBullet w:numPicBulletId="2">
    <w:pict>
      <v:shape id="_x0000_i1144" type="#_x0000_t75" style="width:3in;height:3in" o:bullet="t"/>
    </w:pict>
  </w:numPicBullet>
  <w:numPicBullet w:numPicBulletId="3">
    <w:pict>
      <v:shape w14:anchorId="3C680380" id="_x0000_i1145"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B462DD6"/>
    <w:multiLevelType w:val="multilevel"/>
    <w:tmpl w:val="344A7F8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3F54CC"/>
    <w:multiLevelType w:val="multilevel"/>
    <w:tmpl w:val="C8E8FD0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0"/>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29"/>
  </w:num>
  <w:num w:numId="23">
    <w:abstractNumId w:val="9"/>
  </w:num>
  <w:num w:numId="24">
    <w:abstractNumId w:val="24"/>
  </w:num>
  <w:num w:numId="25">
    <w:abstractNumId w:val="1"/>
  </w:num>
  <w:num w:numId="26">
    <w:abstractNumId w:val="18"/>
  </w:num>
  <w:num w:numId="27">
    <w:abstractNumId w:val="19"/>
  </w:num>
  <w:num w:numId="28">
    <w:abstractNumId w:val="36"/>
  </w:num>
  <w:num w:numId="29">
    <w:abstractNumId w:val="20"/>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33"/>
  </w:num>
  <w:num w:numId="36">
    <w:abstractNumId w:val="31"/>
  </w:num>
  <w:num w:numId="37">
    <w:abstractNumId w:val="12"/>
  </w:num>
  <w:num w:numId="3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1BDF"/>
    <w:rsid w:val="003C3E7E"/>
    <w:rsid w:val="004053D8"/>
    <w:rsid w:val="00407D9E"/>
    <w:rsid w:val="004435A4"/>
    <w:rsid w:val="00472972"/>
    <w:rsid w:val="00495CF8"/>
    <w:rsid w:val="004A6255"/>
    <w:rsid w:val="004B0A15"/>
    <w:rsid w:val="004C55B9"/>
    <w:rsid w:val="004F49EB"/>
    <w:rsid w:val="004F5D03"/>
    <w:rsid w:val="00522CF5"/>
    <w:rsid w:val="00553B72"/>
    <w:rsid w:val="00571EE3"/>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61F"/>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76422068">
      <w:bodyDiv w:val="1"/>
      <w:marLeft w:val="0"/>
      <w:marRight w:val="0"/>
      <w:marTop w:val="0"/>
      <w:marBottom w:val="0"/>
      <w:divBdr>
        <w:top w:val="none" w:sz="0" w:space="0" w:color="auto"/>
        <w:left w:val="none" w:sz="0" w:space="0" w:color="auto"/>
        <w:bottom w:val="none" w:sz="0" w:space="0" w:color="auto"/>
        <w:right w:val="none" w:sz="0" w:space="0" w:color="auto"/>
      </w:divBdr>
      <w:divsChild>
        <w:div w:id="1487672259">
          <w:marLeft w:val="0"/>
          <w:marRight w:val="0"/>
          <w:marTop w:val="0"/>
          <w:marBottom w:val="0"/>
          <w:divBdr>
            <w:top w:val="single" w:sz="6" w:space="0" w:color="FFFFFF"/>
            <w:left w:val="single" w:sz="6" w:space="0" w:color="FFFFFF"/>
            <w:bottom w:val="single" w:sz="6" w:space="0" w:color="FFFFFF"/>
            <w:right w:val="single" w:sz="6" w:space="0" w:color="FFFFFF"/>
          </w:divBdr>
          <w:divsChild>
            <w:div w:id="800148327">
              <w:marLeft w:val="0"/>
              <w:marRight w:val="0"/>
              <w:marTop w:val="1050"/>
              <w:marBottom w:val="0"/>
              <w:divBdr>
                <w:top w:val="single" w:sz="6" w:space="0" w:color="000000"/>
                <w:left w:val="single" w:sz="6" w:space="0" w:color="000000"/>
                <w:bottom w:val="single" w:sz="6" w:space="0" w:color="000000"/>
                <w:right w:val="single" w:sz="6" w:space="0" w:color="000000"/>
              </w:divBdr>
              <w:divsChild>
                <w:div w:id="6955782">
                  <w:marLeft w:val="0"/>
                  <w:marRight w:val="0"/>
                  <w:marTop w:val="0"/>
                  <w:marBottom w:val="0"/>
                  <w:divBdr>
                    <w:top w:val="none" w:sz="0" w:space="0" w:color="auto"/>
                    <w:left w:val="none" w:sz="0" w:space="0" w:color="auto"/>
                    <w:bottom w:val="none" w:sz="0" w:space="0" w:color="auto"/>
                    <w:right w:val="none" w:sz="0" w:space="0" w:color="auto"/>
                  </w:divBdr>
                  <w:divsChild>
                    <w:div w:id="476260662">
                      <w:marLeft w:val="2400"/>
                      <w:marRight w:val="0"/>
                      <w:marTop w:val="0"/>
                      <w:marBottom w:val="0"/>
                      <w:divBdr>
                        <w:top w:val="single" w:sz="2" w:space="2" w:color="000000"/>
                        <w:left w:val="single" w:sz="6" w:space="2" w:color="000000"/>
                        <w:bottom w:val="single" w:sz="6" w:space="2" w:color="000000"/>
                        <w:right w:val="single" w:sz="6" w:space="2" w:color="000000"/>
                      </w:divBdr>
                      <w:divsChild>
                        <w:div w:id="928462067">
                          <w:marLeft w:val="0"/>
                          <w:marRight w:val="0"/>
                          <w:marTop w:val="0"/>
                          <w:marBottom w:val="0"/>
                          <w:divBdr>
                            <w:top w:val="none" w:sz="0" w:space="0" w:color="auto"/>
                            <w:left w:val="none" w:sz="0" w:space="0" w:color="auto"/>
                            <w:bottom w:val="none" w:sz="0" w:space="0" w:color="auto"/>
                            <w:right w:val="none" w:sz="0" w:space="0" w:color="auto"/>
                          </w:divBdr>
                          <w:divsChild>
                            <w:div w:id="143014000">
                              <w:marLeft w:val="0"/>
                              <w:marRight w:val="0"/>
                              <w:marTop w:val="0"/>
                              <w:marBottom w:val="150"/>
                              <w:divBdr>
                                <w:top w:val="none" w:sz="0" w:space="0" w:color="auto"/>
                                <w:left w:val="none" w:sz="0" w:space="0" w:color="auto"/>
                                <w:bottom w:val="none" w:sz="0" w:space="0" w:color="auto"/>
                                <w:right w:val="none" w:sz="0" w:space="0" w:color="auto"/>
                              </w:divBdr>
                              <w:divsChild>
                                <w:div w:id="909584525">
                                  <w:marLeft w:val="0"/>
                                  <w:marRight w:val="0"/>
                                  <w:marTop w:val="0"/>
                                  <w:marBottom w:val="0"/>
                                  <w:divBdr>
                                    <w:top w:val="none" w:sz="0" w:space="0" w:color="auto"/>
                                    <w:left w:val="none" w:sz="0" w:space="0" w:color="auto"/>
                                    <w:bottom w:val="none" w:sz="0" w:space="0" w:color="auto"/>
                                    <w:right w:val="none" w:sz="0" w:space="0" w:color="auto"/>
                                  </w:divBdr>
                                </w:div>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611622495">
                              <w:marLeft w:val="0"/>
                              <w:marRight w:val="0"/>
                              <w:marTop w:val="0"/>
                              <w:marBottom w:val="0"/>
                              <w:divBdr>
                                <w:top w:val="none" w:sz="0" w:space="0" w:color="auto"/>
                                <w:left w:val="none" w:sz="0" w:space="0" w:color="auto"/>
                                <w:bottom w:val="none" w:sz="0" w:space="0" w:color="auto"/>
                                <w:right w:val="none" w:sz="0" w:space="0" w:color="auto"/>
                              </w:divBdr>
                            </w:div>
                          </w:divsChild>
                        </w:div>
                        <w:div w:id="579216551">
                          <w:marLeft w:val="0"/>
                          <w:marRight w:val="0"/>
                          <w:marTop w:val="0"/>
                          <w:marBottom w:val="0"/>
                          <w:divBdr>
                            <w:top w:val="none" w:sz="0" w:space="0" w:color="auto"/>
                            <w:left w:val="none" w:sz="0" w:space="0" w:color="auto"/>
                            <w:bottom w:val="none" w:sz="0" w:space="0" w:color="auto"/>
                            <w:right w:val="none" w:sz="0" w:space="0" w:color="auto"/>
                          </w:divBdr>
                          <w:divsChild>
                            <w:div w:id="1780832866">
                              <w:marLeft w:val="0"/>
                              <w:marRight w:val="0"/>
                              <w:marTop w:val="0"/>
                              <w:marBottom w:val="0"/>
                              <w:divBdr>
                                <w:top w:val="single" w:sz="6" w:space="0" w:color="666666"/>
                                <w:left w:val="single" w:sz="6" w:space="0" w:color="666666"/>
                                <w:bottom w:val="single" w:sz="6" w:space="0" w:color="666666"/>
                                <w:right w:val="single" w:sz="6" w:space="0" w:color="666666"/>
                              </w:divBdr>
                            </w:div>
                            <w:div w:id="923612299">
                              <w:marLeft w:val="0"/>
                              <w:marRight w:val="0"/>
                              <w:marTop w:val="0"/>
                              <w:marBottom w:val="0"/>
                              <w:divBdr>
                                <w:top w:val="single" w:sz="6" w:space="0" w:color="666666"/>
                                <w:left w:val="single" w:sz="6" w:space="0" w:color="666666"/>
                                <w:bottom w:val="single" w:sz="6" w:space="0" w:color="666666"/>
                                <w:right w:val="single" w:sz="6" w:space="0" w:color="666666"/>
                              </w:divBdr>
                            </w:div>
                            <w:div w:id="2015377993">
                              <w:marLeft w:val="0"/>
                              <w:marRight w:val="2535"/>
                              <w:marTop w:val="0"/>
                              <w:marBottom w:val="0"/>
                              <w:divBdr>
                                <w:top w:val="none" w:sz="0" w:space="0" w:color="auto"/>
                                <w:left w:val="none" w:sz="0" w:space="0" w:color="auto"/>
                                <w:bottom w:val="none" w:sz="0" w:space="0" w:color="auto"/>
                                <w:right w:val="none" w:sz="0" w:space="0" w:color="auto"/>
                              </w:divBdr>
                              <w:divsChild>
                                <w:div w:id="417948901">
                                  <w:marLeft w:val="45"/>
                                  <w:marRight w:val="45"/>
                                  <w:marTop w:val="45"/>
                                  <w:marBottom w:val="45"/>
                                  <w:divBdr>
                                    <w:top w:val="none" w:sz="0" w:space="0" w:color="auto"/>
                                    <w:left w:val="none" w:sz="0" w:space="0" w:color="auto"/>
                                    <w:bottom w:val="none" w:sz="0" w:space="0" w:color="auto"/>
                                    <w:right w:val="none" w:sz="0" w:space="0" w:color="auto"/>
                                  </w:divBdr>
                                  <w:divsChild>
                                    <w:div w:id="1181048032">
                                      <w:marLeft w:val="0"/>
                                      <w:marRight w:val="0"/>
                                      <w:marTop w:val="0"/>
                                      <w:marBottom w:val="0"/>
                                      <w:divBdr>
                                        <w:top w:val="none" w:sz="0" w:space="0" w:color="auto"/>
                                        <w:left w:val="none" w:sz="0" w:space="0" w:color="auto"/>
                                        <w:bottom w:val="none" w:sz="0" w:space="0" w:color="auto"/>
                                        <w:right w:val="none" w:sz="0" w:space="0" w:color="auto"/>
                                      </w:divBdr>
                                    </w:div>
                                  </w:divsChild>
                                </w:div>
                                <w:div w:id="25065785">
                                  <w:marLeft w:val="45"/>
                                  <w:marRight w:val="45"/>
                                  <w:marTop w:val="45"/>
                                  <w:marBottom w:val="45"/>
                                  <w:divBdr>
                                    <w:top w:val="none" w:sz="0" w:space="0" w:color="auto"/>
                                    <w:left w:val="none" w:sz="0" w:space="0" w:color="auto"/>
                                    <w:bottom w:val="none" w:sz="0" w:space="0" w:color="auto"/>
                                    <w:right w:val="none" w:sz="0" w:space="0" w:color="auto"/>
                                  </w:divBdr>
                                  <w:divsChild>
                                    <w:div w:id="1367873621">
                                      <w:marLeft w:val="0"/>
                                      <w:marRight w:val="0"/>
                                      <w:marTop w:val="0"/>
                                      <w:marBottom w:val="0"/>
                                      <w:divBdr>
                                        <w:top w:val="none" w:sz="0" w:space="0" w:color="auto"/>
                                        <w:left w:val="none" w:sz="0" w:space="0" w:color="auto"/>
                                        <w:bottom w:val="none" w:sz="0" w:space="0" w:color="auto"/>
                                        <w:right w:val="none" w:sz="0" w:space="0" w:color="auto"/>
                                      </w:divBdr>
                                    </w:div>
                                  </w:divsChild>
                                </w:div>
                                <w:div w:id="642351023">
                                  <w:marLeft w:val="45"/>
                                  <w:marRight w:val="45"/>
                                  <w:marTop w:val="45"/>
                                  <w:marBottom w:val="45"/>
                                  <w:divBdr>
                                    <w:top w:val="none" w:sz="0" w:space="0" w:color="auto"/>
                                    <w:left w:val="none" w:sz="0" w:space="0" w:color="auto"/>
                                    <w:bottom w:val="none" w:sz="0" w:space="0" w:color="auto"/>
                                    <w:right w:val="none" w:sz="0" w:space="0" w:color="auto"/>
                                  </w:divBdr>
                                  <w:divsChild>
                                    <w:div w:id="837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duom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viewoncities.com/nl/florence/piazzalemichelangel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D8F8-815E-478E-B46C-752F885C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2014-12-11T15:41:00Z</dcterms:created>
  <dcterms:modified xsi:type="dcterms:W3CDTF">2014-12-11T15:45:00Z</dcterms:modified>
</cp:coreProperties>
</file>