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D1" w:rsidRDefault="000233D1" w:rsidP="000233D1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  <w:bookmarkStart w:id="0" w:name="Cityhall"/>
      <w:r>
        <w:rPr>
          <w:rFonts w:ascii="Verdana" w:hAnsi="Verdana" w:cs="Arial"/>
          <w:b/>
          <w:kern w:val="36"/>
          <w:sz w:val="96"/>
          <w:szCs w:val="96"/>
        </w:rPr>
        <w:t>Parijs</w:t>
      </w:r>
    </w:p>
    <w:p w:rsidR="000233D1" w:rsidRPr="00F17DCC" w:rsidRDefault="000233D1" w:rsidP="000233D1">
      <w:pPr>
        <w:jc w:val="center"/>
        <w:rPr>
          <w:rFonts w:ascii="Arial" w:hAnsi="Arial" w:cs="Arial"/>
          <w:sz w:val="54"/>
          <w:szCs w:val="54"/>
        </w:rPr>
      </w:pPr>
    </w:p>
    <w:bookmarkEnd w:id="0"/>
    <w:p w:rsidR="000233D1" w:rsidRDefault="00811886" w:rsidP="000233D1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3C73DFB6" wp14:editId="57F3F94F">
            <wp:extent cx="4827600" cy="3218400"/>
            <wp:effectExtent l="19050" t="0" r="11430" b="1029970"/>
            <wp:docPr id="17" name="Afbeelding 17" descr="Place du Pont Ne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 du Pont Ne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600" cy="3218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0233D1">
        <w:rPr>
          <w:rFonts w:ascii="Arial" w:hAnsi="Arial" w:cs="Arial"/>
          <w:noProof/>
          <w:lang w:val="nl-NL"/>
        </w:rPr>
        <w:t xml:space="preserve"> </w:t>
      </w:r>
    </w:p>
    <w:p w:rsidR="000233D1" w:rsidRDefault="000233D1" w:rsidP="000233D1">
      <w:pPr>
        <w:jc w:val="center"/>
        <w:outlineLvl w:val="1"/>
        <w:rPr>
          <w:rFonts w:ascii="Arial" w:hAnsi="Arial" w:cs="Arial"/>
          <w:kern w:val="36"/>
          <w:sz w:val="54"/>
          <w:szCs w:val="54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0233D1" w:rsidRDefault="000233D1" w:rsidP="000233D1">
      <w:pPr>
        <w:outlineLvl w:val="1"/>
        <w:rPr>
          <w:rFonts w:ascii="Verdana" w:hAnsi="Verdana" w:cs="Arial"/>
          <w:b/>
          <w:color w:val="000000" w:themeColor="text1"/>
          <w:kern w:val="36"/>
          <w:sz w:val="28"/>
          <w:szCs w:val="28"/>
          <w:lang w:val="nl-NL"/>
        </w:rPr>
      </w:pPr>
    </w:p>
    <w:p w:rsidR="00811886" w:rsidRDefault="00811886" w:rsidP="00811886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  <w:lang w:val="nl-NL"/>
        </w:rPr>
      </w:pPr>
    </w:p>
    <w:p w:rsidR="00811886" w:rsidRDefault="00811886" w:rsidP="00811886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  <w:lang w:val="nl-NL"/>
        </w:rPr>
      </w:pPr>
    </w:p>
    <w:p w:rsidR="00811886" w:rsidRDefault="00811886" w:rsidP="00811886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  <w:lang w:val="nl-NL"/>
        </w:rPr>
      </w:pPr>
      <w:r w:rsidRPr="00811886">
        <w:rPr>
          <w:rFonts w:ascii="Verdana" w:hAnsi="Verdana" w:cs="Arial"/>
          <w:b/>
          <w:kern w:val="36"/>
          <w:sz w:val="96"/>
          <w:szCs w:val="96"/>
          <w:lang w:val="nl-NL"/>
        </w:rPr>
        <w:t>Pont Neuf</w:t>
      </w:r>
    </w:p>
    <w:p w:rsidR="00811886" w:rsidRPr="00811886" w:rsidRDefault="00811886" w:rsidP="00811886">
      <w:pPr>
        <w:rPr>
          <w:rFonts w:ascii="Verdana" w:hAnsi="Verdana" w:cs="Arial"/>
          <w:bCs/>
          <w:color w:val="333333"/>
          <w:sz w:val="28"/>
          <w:szCs w:val="28"/>
          <w:lang w:val="nl-NL"/>
        </w:rPr>
      </w:pPr>
      <w:r w:rsidRPr="00811886">
        <w:rPr>
          <w:rFonts w:ascii="Verdana" w:hAnsi="Verdana" w:cs="Arial"/>
          <w:noProof/>
          <w:sz w:val="28"/>
          <w:szCs w:val="28"/>
          <w:lang w:val="nl-NL"/>
        </w:rPr>
        <w:lastRenderedPageBreak/>
        <w:drawing>
          <wp:anchor distT="0" distB="0" distL="114300" distR="114300" simplePos="0" relativeHeight="251658240" behindDoc="0" locked="0" layoutInCell="1" allowOverlap="1" wp14:anchorId="47D3C682" wp14:editId="22733894">
            <wp:simplePos x="0" y="0"/>
            <wp:positionH relativeFrom="column">
              <wp:posOffset>3731260</wp:posOffset>
            </wp:positionH>
            <wp:positionV relativeFrom="paragraph">
              <wp:posOffset>36830</wp:posOffset>
            </wp:positionV>
            <wp:extent cx="2771775" cy="1846580"/>
            <wp:effectExtent l="171450" t="171450" r="390525" b="363220"/>
            <wp:wrapSquare wrapText="bothSides"/>
            <wp:docPr id="13" name="Afbeelding 13" descr="Pont Neuf, Par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nt Neuf, Parij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6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886">
        <w:rPr>
          <w:rFonts w:ascii="Verdana" w:hAnsi="Verdana" w:cs="Arial"/>
          <w:bCs/>
          <w:color w:val="333333"/>
          <w:sz w:val="28"/>
          <w:szCs w:val="28"/>
          <w:lang w:val="nl-NL"/>
        </w:rPr>
        <w:t xml:space="preserve">Paradoxaal genoeg is de Pont Neuf (Frans voor ‘Nieuwe Brug’) de oudste brug van Parijs, officieel geopend in 1607. Het was de eerste brug waar men - in tegenstelling tot wat in die tijd gangbaar was - geen huizen op mocht bouwen. </w:t>
      </w:r>
    </w:p>
    <w:p w:rsidR="00811886" w:rsidRPr="00811886" w:rsidRDefault="00811886" w:rsidP="00811886">
      <w:pPr>
        <w:rPr>
          <w:rFonts w:ascii="Verdana" w:hAnsi="Verdana" w:cs="Arial"/>
          <w:sz w:val="28"/>
          <w:szCs w:val="28"/>
          <w:lang w:val="nl-NL"/>
        </w:rPr>
      </w:pPr>
    </w:p>
    <w:p w:rsidR="00811886" w:rsidRPr="00811886" w:rsidRDefault="00811886" w:rsidP="00811886">
      <w:pPr>
        <w:rPr>
          <w:rFonts w:ascii="Verdana" w:hAnsi="Verdana" w:cs="Arial"/>
          <w:b/>
          <w:sz w:val="28"/>
          <w:szCs w:val="28"/>
          <w:lang w:val="nl-NL"/>
        </w:rPr>
      </w:pPr>
      <w:r w:rsidRPr="00811886">
        <w:rPr>
          <w:rFonts w:ascii="Verdana" w:hAnsi="Verdana" w:cs="Arial"/>
          <w:b/>
          <w:sz w:val="28"/>
          <w:szCs w:val="28"/>
          <w:lang w:val="nl-NL"/>
        </w:rPr>
        <w:t>Pont Neuf</w:t>
      </w:r>
    </w:p>
    <w:p w:rsidR="00811886" w:rsidRDefault="00811886" w:rsidP="0081188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811886">
        <w:rPr>
          <w:rFonts w:ascii="Verdana" w:hAnsi="Verdana" w:cs="Arial"/>
          <w:color w:val="000000"/>
          <w:sz w:val="28"/>
          <w:szCs w:val="28"/>
          <w:lang w:val="nl-NL"/>
        </w:rPr>
        <w:t xml:space="preserve">De Pont Neuf is niet alleen de oudste brug van Parijs, het is ook de beroemdste van alle bruggen die de Seine overspannen. </w:t>
      </w:r>
    </w:p>
    <w:p w:rsidR="00811886" w:rsidRPr="00811886" w:rsidRDefault="00811886" w:rsidP="0081188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811886">
        <w:rPr>
          <w:rFonts w:ascii="Verdana" w:hAnsi="Verdana" w:cs="Arial"/>
          <w:color w:val="000000"/>
          <w:sz w:val="28"/>
          <w:szCs w:val="28"/>
          <w:lang w:val="nl-NL"/>
        </w:rPr>
        <w:t xml:space="preserve">Samen met de </w:t>
      </w:r>
      <w:hyperlink r:id="rId10" w:history="1">
        <w:r w:rsidRPr="00811886">
          <w:rPr>
            <w:rFonts w:ascii="Verdana" w:hAnsi="Verdana" w:cs="Arial"/>
            <w:color w:val="024E68"/>
            <w:sz w:val="28"/>
            <w:szCs w:val="28"/>
            <w:lang w:val="nl-NL"/>
          </w:rPr>
          <w:t>Pont Alexandre III</w:t>
        </w:r>
      </w:hyperlink>
      <w:r w:rsidRPr="00811886">
        <w:rPr>
          <w:rFonts w:ascii="Verdana" w:hAnsi="Verdana" w:cs="Arial"/>
          <w:color w:val="000000"/>
          <w:sz w:val="28"/>
          <w:szCs w:val="28"/>
          <w:lang w:val="nl-NL"/>
        </w:rPr>
        <w:t xml:space="preserve"> is deze brug ook een van de mooiste bruggen in de stad.</w:t>
      </w:r>
    </w:p>
    <w:p w:rsidR="00811886" w:rsidRDefault="00811886" w:rsidP="00811886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811886" w:rsidRPr="00811886" w:rsidRDefault="00811886" w:rsidP="00811886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811886">
        <w:rPr>
          <w:rFonts w:ascii="Verdana" w:hAnsi="Verdana" w:cs="Arial"/>
          <w:b/>
          <w:color w:val="222222"/>
          <w:sz w:val="28"/>
          <w:szCs w:val="28"/>
          <w:lang w:val="nl-NL"/>
        </w:rPr>
        <w:t>Geschiedenis</w:t>
      </w:r>
    </w:p>
    <w:p w:rsidR="001A27E1" w:rsidRDefault="00811886" w:rsidP="0081188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811886">
        <w:rPr>
          <w:rFonts w:ascii="Verdana" w:hAnsi="Verdana" w:cs="Arial"/>
          <w:noProof/>
          <w:color w:val="000000"/>
          <w:sz w:val="28"/>
          <w:szCs w:val="28"/>
          <w:lang w:val="nl-NL"/>
        </w:rPr>
        <w:drawing>
          <wp:anchor distT="0" distB="0" distL="114300" distR="114300" simplePos="0" relativeHeight="251659264" behindDoc="0" locked="0" layoutInCell="1" allowOverlap="1" wp14:anchorId="034D216C" wp14:editId="4107E70E">
            <wp:simplePos x="0" y="0"/>
            <wp:positionH relativeFrom="column">
              <wp:posOffset>4656455</wp:posOffset>
            </wp:positionH>
            <wp:positionV relativeFrom="paragraph">
              <wp:posOffset>135255</wp:posOffset>
            </wp:positionV>
            <wp:extent cx="1854000" cy="2782800"/>
            <wp:effectExtent l="171450" t="171450" r="375285" b="360680"/>
            <wp:wrapSquare wrapText="bothSides"/>
            <wp:docPr id="15" name="Afbeelding 15" descr="Standbeeld van koning Hendrik IV op de Pont Neuf in Pari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ndbeeld van koning Hendrik IV op de Pont Neuf in Parij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00" cy="278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886">
        <w:rPr>
          <w:rFonts w:ascii="Verdana" w:hAnsi="Verdana" w:cs="Arial"/>
          <w:color w:val="000000"/>
          <w:sz w:val="28"/>
          <w:szCs w:val="28"/>
          <w:lang w:val="nl-NL"/>
        </w:rPr>
        <w:t xml:space="preserve">Amper twee bruggen overspanden de Seine rond het midden van de 16e eeuw. </w:t>
      </w:r>
    </w:p>
    <w:p w:rsidR="001A27E1" w:rsidRDefault="00811886" w:rsidP="0081188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811886">
        <w:rPr>
          <w:rFonts w:ascii="Verdana" w:hAnsi="Verdana" w:cs="Arial"/>
          <w:color w:val="000000"/>
          <w:sz w:val="28"/>
          <w:szCs w:val="28"/>
          <w:lang w:val="nl-NL"/>
        </w:rPr>
        <w:t xml:space="preserve">Aangezien deze constant overbevolkt waren besloot koning Hendrik III in 1578 om een nieuwe brug te laten bouwen. </w:t>
      </w:r>
    </w:p>
    <w:p w:rsidR="00811886" w:rsidRPr="00811886" w:rsidRDefault="00811886" w:rsidP="0081188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811886">
        <w:rPr>
          <w:rFonts w:ascii="Verdana" w:hAnsi="Verdana" w:cs="Arial"/>
          <w:color w:val="000000"/>
          <w:sz w:val="28"/>
          <w:szCs w:val="28"/>
          <w:lang w:val="nl-NL"/>
        </w:rPr>
        <w:t xml:space="preserve">Het zou uiteindelijk tot 1607 duren voor de brug officieel geopend werd door de volgende koning, Hendrik IV, die de brug ‘Pont Neuf’ noemde. </w:t>
      </w:r>
    </w:p>
    <w:p w:rsidR="00811886" w:rsidRPr="00811886" w:rsidRDefault="00811886" w:rsidP="00811886">
      <w:pPr>
        <w:rPr>
          <w:rFonts w:ascii="Verdana" w:hAnsi="Verdana" w:cs="Arial"/>
          <w:color w:val="000000"/>
          <w:sz w:val="28"/>
          <w:szCs w:val="28"/>
          <w:lang w:val="nl-NL"/>
        </w:rPr>
      </w:pPr>
    </w:p>
    <w:p w:rsidR="001A27E1" w:rsidRDefault="00811886" w:rsidP="0081188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811886">
        <w:rPr>
          <w:rFonts w:ascii="Verdana" w:hAnsi="Verdana" w:cs="Arial"/>
          <w:color w:val="000000"/>
          <w:sz w:val="28"/>
          <w:szCs w:val="28"/>
          <w:lang w:val="nl-NL"/>
        </w:rPr>
        <w:t xml:space="preserve">Na zijn dood werd een standbeeld van de koning opgericht in het midden van de brug, aan het Vert-Galant plein. </w:t>
      </w:r>
    </w:p>
    <w:p w:rsidR="00811886" w:rsidRPr="00811886" w:rsidRDefault="00811886" w:rsidP="0081188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811886">
        <w:rPr>
          <w:rFonts w:ascii="Verdana" w:hAnsi="Verdana" w:cs="Arial"/>
          <w:color w:val="000000"/>
          <w:sz w:val="28"/>
          <w:szCs w:val="28"/>
          <w:lang w:val="nl-NL"/>
        </w:rPr>
        <w:t>Het bronzen standbeeld werd tijdens de Franse Revolutie neergehaald en omgesmolten maar het werd in 1818 vervangen door een replica.</w:t>
      </w:r>
    </w:p>
    <w:p w:rsidR="001A27E1" w:rsidRDefault="001A27E1" w:rsidP="00811886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1A27E1" w:rsidRDefault="001A27E1" w:rsidP="00811886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1A27E1" w:rsidRDefault="001A27E1" w:rsidP="00811886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1A27E1" w:rsidRDefault="001A27E1" w:rsidP="00811886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1A27E1" w:rsidRDefault="001A27E1" w:rsidP="00811886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1A27E1" w:rsidRDefault="001A27E1" w:rsidP="00811886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1A27E1" w:rsidRDefault="001A27E1" w:rsidP="00811886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1A27E1" w:rsidRDefault="001A27E1" w:rsidP="00811886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1A27E1" w:rsidRDefault="001A27E1" w:rsidP="00811886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1A27E1" w:rsidRDefault="001A27E1" w:rsidP="00811886">
      <w:pPr>
        <w:rPr>
          <w:rFonts w:ascii="Verdana" w:hAnsi="Verdana" w:cs="Arial"/>
          <w:color w:val="222222"/>
          <w:sz w:val="28"/>
          <w:szCs w:val="28"/>
          <w:lang w:val="nl-NL"/>
        </w:rPr>
      </w:pPr>
    </w:p>
    <w:p w:rsidR="00811886" w:rsidRPr="00811886" w:rsidRDefault="00811886" w:rsidP="00811886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811886">
        <w:rPr>
          <w:rFonts w:ascii="Verdana" w:hAnsi="Verdana" w:cs="Arial"/>
          <w:b/>
          <w:color w:val="222222"/>
          <w:sz w:val="28"/>
          <w:szCs w:val="28"/>
          <w:lang w:val="nl-NL"/>
        </w:rPr>
        <w:lastRenderedPageBreak/>
        <w:t>Vooruitstrevend Ontwerp</w:t>
      </w:r>
    </w:p>
    <w:p w:rsidR="001A27E1" w:rsidRDefault="00811886" w:rsidP="0081188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811886">
        <w:rPr>
          <w:rFonts w:ascii="Verdana" w:hAnsi="Verdana" w:cs="Arial"/>
          <w:color w:val="000000"/>
          <w:sz w:val="28"/>
          <w:szCs w:val="28"/>
          <w:lang w:val="nl-NL"/>
        </w:rPr>
        <w:t xml:space="preserve">Voor zijn tijd was de 232 meter lange en 22 meter brede Pont Neuf een heel moderne brug met verscheidene vernieuwingen. </w:t>
      </w:r>
    </w:p>
    <w:p w:rsidR="001A27E1" w:rsidRDefault="00811886" w:rsidP="0081188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811886">
        <w:rPr>
          <w:rFonts w:ascii="Verdana" w:hAnsi="Verdana" w:cs="Arial"/>
          <w:color w:val="000000"/>
          <w:sz w:val="28"/>
          <w:szCs w:val="28"/>
          <w:lang w:val="nl-NL"/>
        </w:rPr>
        <w:t xml:space="preserve">Vooraleerst was de Pont Neuf de eerste brug in Parijs waar geen huizen op gebouwd werden. </w:t>
      </w:r>
    </w:p>
    <w:p w:rsidR="001A27E1" w:rsidRDefault="001A27E1" w:rsidP="0081188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811886">
        <w:rPr>
          <w:rFonts w:ascii="Verdana" w:hAnsi="Verdana" w:cs="Arial"/>
          <w:noProof/>
          <w:color w:val="000000"/>
          <w:sz w:val="28"/>
          <w:szCs w:val="28"/>
          <w:lang w:val="nl-NL"/>
        </w:rPr>
        <w:drawing>
          <wp:anchor distT="0" distB="0" distL="114300" distR="114300" simplePos="0" relativeHeight="251660288" behindDoc="0" locked="0" layoutInCell="1" allowOverlap="1" wp14:anchorId="74224A5B" wp14:editId="628B760C">
            <wp:simplePos x="0" y="0"/>
            <wp:positionH relativeFrom="column">
              <wp:posOffset>3646170</wp:posOffset>
            </wp:positionH>
            <wp:positionV relativeFrom="paragraph">
              <wp:posOffset>-3810</wp:posOffset>
            </wp:positionV>
            <wp:extent cx="2771775" cy="1846580"/>
            <wp:effectExtent l="171450" t="171450" r="390525" b="363220"/>
            <wp:wrapSquare wrapText="bothSides"/>
            <wp:docPr id="16" name="Afbeelding 16" descr="Pont Ne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nt Neu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6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886" w:rsidRPr="00811886">
        <w:rPr>
          <w:rFonts w:ascii="Verdana" w:hAnsi="Verdana" w:cs="Arial"/>
          <w:color w:val="000000"/>
          <w:sz w:val="28"/>
          <w:szCs w:val="28"/>
          <w:lang w:val="nl-NL"/>
        </w:rPr>
        <w:t xml:space="preserve">Het was ook de eerste brug met voetpaden wat de Pont Neuf al snel populair maakte bij de Parijzenaars die de brug gebruikten als een ontmoetingsplaats. </w:t>
      </w:r>
    </w:p>
    <w:p w:rsidR="00811886" w:rsidRPr="00811886" w:rsidRDefault="00811886" w:rsidP="0081188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811886">
        <w:rPr>
          <w:rFonts w:ascii="Verdana" w:hAnsi="Verdana" w:cs="Arial"/>
          <w:color w:val="000000"/>
          <w:sz w:val="28"/>
          <w:szCs w:val="28"/>
          <w:lang w:val="nl-NL"/>
        </w:rPr>
        <w:t>Vooral de halfronde verbredingen naast het voetpad waren ideaal voor ontmoetingen.</w:t>
      </w:r>
    </w:p>
    <w:p w:rsidR="00811886" w:rsidRPr="00811886" w:rsidRDefault="00811886" w:rsidP="00811886">
      <w:pPr>
        <w:rPr>
          <w:rFonts w:ascii="Verdana" w:hAnsi="Verdana" w:cs="Arial"/>
          <w:color w:val="000000"/>
          <w:sz w:val="28"/>
          <w:szCs w:val="28"/>
          <w:lang w:val="nl-NL"/>
        </w:rPr>
      </w:pPr>
    </w:p>
    <w:p w:rsidR="00811886" w:rsidRPr="00811886" w:rsidRDefault="00811886" w:rsidP="00811886">
      <w:pPr>
        <w:rPr>
          <w:rFonts w:ascii="Verdana" w:hAnsi="Verdana" w:cs="Arial"/>
          <w:b/>
          <w:color w:val="222222"/>
          <w:sz w:val="28"/>
          <w:szCs w:val="28"/>
          <w:lang w:val="nl-NL"/>
        </w:rPr>
      </w:pPr>
      <w:r w:rsidRPr="00811886">
        <w:rPr>
          <w:rFonts w:ascii="Verdana" w:hAnsi="Verdana" w:cs="Arial"/>
          <w:b/>
          <w:color w:val="222222"/>
          <w:sz w:val="28"/>
          <w:szCs w:val="28"/>
          <w:lang w:val="nl-NL"/>
        </w:rPr>
        <w:t>Overspanningen</w:t>
      </w:r>
    </w:p>
    <w:p w:rsidR="001A27E1" w:rsidRDefault="00811886" w:rsidP="0081188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811886">
        <w:rPr>
          <w:rFonts w:ascii="Verdana" w:hAnsi="Verdana" w:cs="Arial"/>
          <w:color w:val="000000"/>
          <w:sz w:val="28"/>
          <w:szCs w:val="28"/>
          <w:lang w:val="nl-NL"/>
        </w:rPr>
        <w:t>De Pont Neuf bestaat eigenlijk uit twee verschillende overspanningen, een a</w:t>
      </w:r>
      <w:bookmarkStart w:id="1" w:name="_GoBack"/>
      <w:bookmarkEnd w:id="1"/>
      <w:r w:rsidRPr="00811886">
        <w:rPr>
          <w:rFonts w:ascii="Verdana" w:hAnsi="Verdana" w:cs="Arial"/>
          <w:color w:val="000000"/>
          <w:sz w:val="28"/>
          <w:szCs w:val="28"/>
          <w:lang w:val="nl-NL"/>
        </w:rPr>
        <w:t xml:space="preserve">an elke zijde van Île de la Cité (een eiland in de Seine), waarbij het Vert-Galant plein de twee overspanningen met elkaar verbindt. </w:t>
      </w:r>
    </w:p>
    <w:p w:rsidR="00811886" w:rsidRPr="00811886" w:rsidRDefault="00811886" w:rsidP="00811886">
      <w:pPr>
        <w:rPr>
          <w:rFonts w:ascii="Verdana" w:hAnsi="Verdana" w:cs="Arial"/>
          <w:color w:val="000000"/>
          <w:sz w:val="28"/>
          <w:szCs w:val="28"/>
          <w:lang w:val="nl-NL"/>
        </w:rPr>
      </w:pPr>
      <w:r w:rsidRPr="00811886">
        <w:rPr>
          <w:rFonts w:ascii="Verdana" w:hAnsi="Verdana" w:cs="Arial"/>
          <w:color w:val="000000"/>
          <w:sz w:val="28"/>
          <w:szCs w:val="28"/>
          <w:lang w:val="nl-NL"/>
        </w:rPr>
        <w:t>De brug heeft in het totaal 12 bogen, 7 daarvan overspannen de Seine langs de rechteroever en de andere vijf verbinden het Île de la Cité met de linkeroever.</w:t>
      </w:r>
    </w:p>
    <w:p w:rsidR="000233D1" w:rsidRPr="00811886" w:rsidRDefault="000233D1" w:rsidP="00811886">
      <w:pPr>
        <w:rPr>
          <w:rFonts w:ascii="Verdana" w:hAnsi="Verdana" w:cs="Arial"/>
          <w:color w:val="000000"/>
          <w:sz w:val="28"/>
          <w:szCs w:val="28"/>
          <w:lang w:val="nl-NL"/>
        </w:rPr>
      </w:pPr>
    </w:p>
    <w:p w:rsidR="000233D1" w:rsidRPr="00811886" w:rsidRDefault="000233D1" w:rsidP="00811886">
      <w:pPr>
        <w:rPr>
          <w:rFonts w:ascii="Verdana" w:hAnsi="Verdana" w:cs="Arial"/>
          <w:color w:val="000000"/>
          <w:sz w:val="28"/>
          <w:szCs w:val="28"/>
          <w:lang w:val="nl-NL"/>
        </w:rPr>
      </w:pPr>
    </w:p>
    <w:p w:rsidR="000233D1" w:rsidRPr="00811886" w:rsidRDefault="000233D1" w:rsidP="00811886">
      <w:pPr>
        <w:rPr>
          <w:rFonts w:ascii="Verdana" w:hAnsi="Verdana" w:cs="Arial"/>
          <w:color w:val="000000"/>
          <w:sz w:val="28"/>
          <w:szCs w:val="28"/>
          <w:lang w:val="nl-NL"/>
        </w:rPr>
      </w:pPr>
    </w:p>
    <w:p w:rsidR="000233D1" w:rsidRPr="00811886" w:rsidRDefault="000233D1" w:rsidP="00811886">
      <w:pPr>
        <w:rPr>
          <w:rFonts w:ascii="Verdana" w:hAnsi="Verdana" w:cs="Arial"/>
          <w:color w:val="000000"/>
          <w:sz w:val="28"/>
          <w:szCs w:val="28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p w:rsidR="000233D1" w:rsidRDefault="000233D1" w:rsidP="000233D1">
      <w:pPr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</w:p>
    <w:sectPr w:rsidR="000233D1" w:rsidSect="00367183">
      <w:headerReference w:type="default" r:id="rId13"/>
      <w:footerReference w:type="even" r:id="rId14"/>
      <w:footerReference w:type="default" r:id="rId15"/>
      <w:pgSz w:w="11907" w:h="16839" w:code="9"/>
      <w:pgMar w:top="1702" w:right="748" w:bottom="284" w:left="900" w:header="900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B14" w:rsidRDefault="00DD2B14">
      <w:r>
        <w:separator/>
      </w:r>
    </w:p>
  </w:endnote>
  <w:endnote w:type="continuationSeparator" w:id="0">
    <w:p w:rsidR="00DD2B14" w:rsidRDefault="00DD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747C5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557675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53E2B8EB" wp14:editId="3BDCFA38">
              <wp:extent cx="6718300" cy="454025"/>
              <wp:effectExtent l="0" t="38100" r="63500" b="41275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8300" cy="454025"/>
                        <a:chOff x="-55768" y="152400"/>
                        <a:chExt cx="5900287" cy="454025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-55768" y="594919"/>
                          <a:ext cx="56326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431834" y="152400"/>
                          <a:ext cx="412685" cy="4540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75" w:rsidRDefault="00557675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1A27E1" w:rsidRPr="001A27E1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6" style="width:529pt;height:35.75pt;mso-position-horizontal-relative:char;mso-position-vertical-relative:line" coordorigin="-557,1524" coordsize="59002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">
              <v:line id="Straight Connector 439" o:spid="_x0000_s1027" style="position:absolute;visibility:visible;mso-wrap-style:square" from="-557,5949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28" style="position:absolute;left:54318;top:1524;width:4127;height:4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557675" w:rsidRDefault="00557675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1A27E1" w:rsidRPr="001A27E1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B14" w:rsidRDefault="00DD2B14">
      <w:r>
        <w:separator/>
      </w:r>
    </w:p>
  </w:footnote>
  <w:footnote w:type="continuationSeparator" w:id="0">
    <w:p w:rsidR="00DD2B14" w:rsidRDefault="00DD2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BD77F2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0" locked="0" layoutInCell="1" allowOverlap="1" wp14:anchorId="0FF80BA2" wp14:editId="39E2FBCD">
          <wp:simplePos x="0" y="0"/>
          <wp:positionH relativeFrom="column">
            <wp:posOffset>-351790</wp:posOffset>
          </wp:positionH>
          <wp:positionV relativeFrom="paragraph">
            <wp:posOffset>-408940</wp:posOffset>
          </wp:positionV>
          <wp:extent cx="1548130" cy="683895"/>
          <wp:effectExtent l="0" t="0" r="0" b="1905"/>
          <wp:wrapSquare wrapText="bothSides"/>
          <wp:docPr id="10" name="Afbeelding 1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4" t="13428" r="5589" b="11601"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675">
      <w:rPr>
        <w:rFonts w:ascii="Comic Sans MS" w:hAnsi="Comic Sans MS"/>
        <w:b/>
        <w:noProof/>
        <w:color w:val="0000FF"/>
      </w:rPr>
      <w:t xml:space="preserve">Bezienswaardigheden </w:t>
    </w:r>
    <w:r w:rsidR="00A654F8">
      <w:rPr>
        <w:rFonts w:ascii="Comic Sans MS" w:hAnsi="Comic Sans MS"/>
        <w:b/>
        <w:noProof/>
        <w:color w:val="0000FF"/>
      </w:rPr>
      <w:t>Parijs</w:t>
    </w:r>
  </w:p>
  <w:p w:rsidR="004B1B1F" w:rsidRPr="00096912" w:rsidRDefault="00DD2B1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764D"/>
    <w:multiLevelType w:val="hybridMultilevel"/>
    <w:tmpl w:val="7C184A9E"/>
    <w:lvl w:ilvl="0" w:tplc="2B164E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5379"/>
    <w:multiLevelType w:val="hybridMultilevel"/>
    <w:tmpl w:val="2EF48AE4"/>
    <w:lvl w:ilvl="0" w:tplc="A2B8E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D21A5"/>
    <w:multiLevelType w:val="hybridMultilevel"/>
    <w:tmpl w:val="FCAE6BF8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DA4F90"/>
    <w:multiLevelType w:val="multilevel"/>
    <w:tmpl w:val="0AB4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1469CA"/>
    <w:multiLevelType w:val="hybridMultilevel"/>
    <w:tmpl w:val="62802CF0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F27522"/>
    <w:multiLevelType w:val="hybridMultilevel"/>
    <w:tmpl w:val="CFA81A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1"/>
  </w:num>
  <w:num w:numId="8">
    <w:abstractNumId w:val="15"/>
  </w:num>
  <w:num w:numId="9">
    <w:abstractNumId w:val="6"/>
  </w:num>
  <w:num w:numId="10">
    <w:abstractNumId w:val="5"/>
  </w:num>
  <w:num w:numId="11">
    <w:abstractNumId w:val="7"/>
  </w:num>
  <w:num w:numId="12">
    <w:abstractNumId w:val="0"/>
  </w:num>
  <w:num w:numId="13">
    <w:abstractNumId w:val="11"/>
  </w:num>
  <w:num w:numId="14">
    <w:abstractNumId w:val="2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097B"/>
    <w:rsid w:val="00003C32"/>
    <w:rsid w:val="000220DB"/>
    <w:rsid w:val="000233D1"/>
    <w:rsid w:val="00036474"/>
    <w:rsid w:val="00044C05"/>
    <w:rsid w:val="00053A01"/>
    <w:rsid w:val="00096912"/>
    <w:rsid w:val="000A69A0"/>
    <w:rsid w:val="000C3F27"/>
    <w:rsid w:val="000D5775"/>
    <w:rsid w:val="001055A7"/>
    <w:rsid w:val="00143DC4"/>
    <w:rsid w:val="00156178"/>
    <w:rsid w:val="001A27E1"/>
    <w:rsid w:val="001C7D1F"/>
    <w:rsid w:val="001F3663"/>
    <w:rsid w:val="00214646"/>
    <w:rsid w:val="00215BFF"/>
    <w:rsid w:val="00262DA6"/>
    <w:rsid w:val="0026522B"/>
    <w:rsid w:val="00266284"/>
    <w:rsid w:val="00297F37"/>
    <w:rsid w:val="002E081E"/>
    <w:rsid w:val="002F39CB"/>
    <w:rsid w:val="003129FA"/>
    <w:rsid w:val="00340F9A"/>
    <w:rsid w:val="00367183"/>
    <w:rsid w:val="00375E2A"/>
    <w:rsid w:val="003D324F"/>
    <w:rsid w:val="003D7320"/>
    <w:rsid w:val="00427675"/>
    <w:rsid w:val="00446A43"/>
    <w:rsid w:val="0045766E"/>
    <w:rsid w:val="004663C3"/>
    <w:rsid w:val="00493500"/>
    <w:rsid w:val="004B1B1F"/>
    <w:rsid w:val="004B2583"/>
    <w:rsid w:val="004F4F20"/>
    <w:rsid w:val="005075FC"/>
    <w:rsid w:val="005306C8"/>
    <w:rsid w:val="00557675"/>
    <w:rsid w:val="005814B6"/>
    <w:rsid w:val="00596C16"/>
    <w:rsid w:val="005E2B19"/>
    <w:rsid w:val="005F1C1A"/>
    <w:rsid w:val="00623919"/>
    <w:rsid w:val="00685CBA"/>
    <w:rsid w:val="006B5233"/>
    <w:rsid w:val="006F0996"/>
    <w:rsid w:val="006F1371"/>
    <w:rsid w:val="00747C50"/>
    <w:rsid w:val="00762FC0"/>
    <w:rsid w:val="00775B2A"/>
    <w:rsid w:val="007D1D8C"/>
    <w:rsid w:val="0080315E"/>
    <w:rsid w:val="00811886"/>
    <w:rsid w:val="00821F69"/>
    <w:rsid w:val="0086268F"/>
    <w:rsid w:val="00864C47"/>
    <w:rsid w:val="008A7C9E"/>
    <w:rsid w:val="008B1032"/>
    <w:rsid w:val="008C6070"/>
    <w:rsid w:val="008C66FF"/>
    <w:rsid w:val="008E1725"/>
    <w:rsid w:val="00912319"/>
    <w:rsid w:val="00935F59"/>
    <w:rsid w:val="00941F4B"/>
    <w:rsid w:val="00954CEA"/>
    <w:rsid w:val="009B5DDF"/>
    <w:rsid w:val="009B7E75"/>
    <w:rsid w:val="00A120DF"/>
    <w:rsid w:val="00A1755D"/>
    <w:rsid w:val="00A52ADD"/>
    <w:rsid w:val="00A53DE8"/>
    <w:rsid w:val="00A654F8"/>
    <w:rsid w:val="00B029CC"/>
    <w:rsid w:val="00B24D69"/>
    <w:rsid w:val="00B84DAB"/>
    <w:rsid w:val="00BD58B8"/>
    <w:rsid w:val="00BD77F2"/>
    <w:rsid w:val="00C00EB4"/>
    <w:rsid w:val="00C14172"/>
    <w:rsid w:val="00CA7BC0"/>
    <w:rsid w:val="00CF4ED5"/>
    <w:rsid w:val="00D1132C"/>
    <w:rsid w:val="00D14FDC"/>
    <w:rsid w:val="00D33B82"/>
    <w:rsid w:val="00D72EA9"/>
    <w:rsid w:val="00DB1C6A"/>
    <w:rsid w:val="00DB7D84"/>
    <w:rsid w:val="00DC3A4A"/>
    <w:rsid w:val="00DD2B14"/>
    <w:rsid w:val="00E46EE5"/>
    <w:rsid w:val="00E60283"/>
    <w:rsid w:val="00E63149"/>
    <w:rsid w:val="00E74291"/>
    <w:rsid w:val="00E8021D"/>
    <w:rsid w:val="00EA407A"/>
    <w:rsid w:val="00F046F7"/>
    <w:rsid w:val="00F6233C"/>
    <w:rsid w:val="00F65536"/>
    <w:rsid w:val="00F7783E"/>
    <w:rsid w:val="00F87A67"/>
    <w:rsid w:val="00F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053A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3A01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rsid w:val="00053A01"/>
    <w:pPr>
      <w:spacing w:before="100" w:beforeAutospacing="1" w:after="100" w:afterAutospacing="1"/>
    </w:pPr>
    <w:rPr>
      <w:noProof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340F9A"/>
    <w:rPr>
      <w:color w:val="FF6000"/>
      <w:u w:val="single"/>
    </w:rPr>
  </w:style>
  <w:style w:type="character" w:customStyle="1" w:styleId="crumb">
    <w:name w:val="crumb"/>
    <w:basedOn w:val="Standaardalinea-lettertype"/>
    <w:rsid w:val="00340F9A"/>
  </w:style>
  <w:style w:type="character" w:styleId="Zwaar">
    <w:name w:val="Strong"/>
    <w:basedOn w:val="Standaardalinea-lettertype"/>
    <w:uiPriority w:val="22"/>
    <w:qFormat/>
    <w:rsid w:val="00340F9A"/>
    <w:rPr>
      <w:b/>
      <w:bCs/>
    </w:rPr>
  </w:style>
  <w:style w:type="paragraph" w:styleId="HTML-adres">
    <w:name w:val="HTML Address"/>
    <w:basedOn w:val="Standaard"/>
    <w:link w:val="HTML-adresChar"/>
    <w:uiPriority w:val="99"/>
    <w:unhideWhenUsed/>
    <w:rsid w:val="00BD77F2"/>
    <w:pPr>
      <w:jc w:val="center"/>
    </w:pPr>
    <w:rPr>
      <w:sz w:val="18"/>
      <w:szCs w:val="18"/>
      <w:lang w:val="nl-NL"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BD77F2"/>
    <w:rPr>
      <w:sz w:val="18"/>
      <w:szCs w:val="18"/>
    </w:rPr>
  </w:style>
  <w:style w:type="character" w:styleId="GevolgdeHyperlink">
    <w:name w:val="FollowedHyperlink"/>
    <w:basedOn w:val="Standaardalinea-lettertype"/>
    <w:rsid w:val="000A69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053A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3A01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rsid w:val="00053A01"/>
    <w:pPr>
      <w:spacing w:before="100" w:beforeAutospacing="1" w:after="100" w:afterAutospacing="1"/>
    </w:pPr>
    <w:rPr>
      <w:noProof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340F9A"/>
    <w:rPr>
      <w:color w:val="FF6000"/>
      <w:u w:val="single"/>
    </w:rPr>
  </w:style>
  <w:style w:type="character" w:customStyle="1" w:styleId="crumb">
    <w:name w:val="crumb"/>
    <w:basedOn w:val="Standaardalinea-lettertype"/>
    <w:rsid w:val="00340F9A"/>
  </w:style>
  <w:style w:type="character" w:styleId="Zwaar">
    <w:name w:val="Strong"/>
    <w:basedOn w:val="Standaardalinea-lettertype"/>
    <w:uiPriority w:val="22"/>
    <w:qFormat/>
    <w:rsid w:val="00340F9A"/>
    <w:rPr>
      <w:b/>
      <w:bCs/>
    </w:rPr>
  </w:style>
  <w:style w:type="paragraph" w:styleId="HTML-adres">
    <w:name w:val="HTML Address"/>
    <w:basedOn w:val="Standaard"/>
    <w:link w:val="HTML-adresChar"/>
    <w:uiPriority w:val="99"/>
    <w:unhideWhenUsed/>
    <w:rsid w:val="00BD77F2"/>
    <w:pPr>
      <w:jc w:val="center"/>
    </w:pPr>
    <w:rPr>
      <w:sz w:val="18"/>
      <w:szCs w:val="18"/>
      <w:lang w:val="nl-NL"/>
    </w:rPr>
  </w:style>
  <w:style w:type="character" w:customStyle="1" w:styleId="HTML-adresChar">
    <w:name w:val="HTML-adres Char"/>
    <w:basedOn w:val="Standaardalinea-lettertype"/>
    <w:link w:val="HTML-adres"/>
    <w:uiPriority w:val="99"/>
    <w:rsid w:val="00BD77F2"/>
    <w:rPr>
      <w:sz w:val="18"/>
      <w:szCs w:val="18"/>
    </w:rPr>
  </w:style>
  <w:style w:type="character" w:styleId="GevolgdeHyperlink">
    <w:name w:val="FollowedHyperlink"/>
    <w:basedOn w:val="Standaardalinea-lettertype"/>
    <w:rsid w:val="000A69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199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907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002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8773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9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50599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03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292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5502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27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4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711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71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2206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3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04017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2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0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2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856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9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751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571711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97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0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25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518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27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114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0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5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89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5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578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78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650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59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77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31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508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997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514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32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6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29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68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61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4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42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71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765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95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58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99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759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1151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1086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15106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5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1707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65055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549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8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154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1004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1683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3928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5723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  <w:div w:id="1814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056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3044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00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74111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6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0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581">
              <w:marLeft w:val="0"/>
              <w:marRight w:val="0"/>
              <w:marTop w:val="1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7963">
                  <w:marLeft w:val="160"/>
                  <w:marRight w:val="0"/>
                  <w:marTop w:val="0"/>
                  <w:marBottom w:val="160"/>
                  <w:divBdr>
                    <w:top w:val="single" w:sz="6" w:space="0" w:color="B0CDDF"/>
                    <w:left w:val="single" w:sz="6" w:space="0" w:color="B0CDDF"/>
                    <w:bottom w:val="single" w:sz="6" w:space="0" w:color="B0CDDF"/>
                    <w:right w:val="single" w:sz="6" w:space="0" w:color="B0CDDF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tadsverkenner.com/parijs/pontalexandreii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2057</CharactersWithSpaces>
  <SharedDoc>false</SharedDoc>
  <HLinks>
    <vt:vector size="24" baseType="variant">
      <vt:variant>
        <vt:i4>7012454</vt:i4>
      </vt:variant>
      <vt:variant>
        <vt:i4>6</vt:i4>
      </vt:variant>
      <vt:variant>
        <vt:i4>0</vt:i4>
      </vt:variant>
      <vt:variant>
        <vt:i4>5</vt:i4>
      </vt:variant>
      <vt:variant>
        <vt:lpwstr>http://www.berlinerfernsehturm.de/</vt:lpwstr>
      </vt:variant>
      <vt:variant>
        <vt:lpwstr/>
      </vt:variant>
      <vt:variant>
        <vt:i4>3211317</vt:i4>
      </vt:variant>
      <vt:variant>
        <vt:i4>3</vt:i4>
      </vt:variant>
      <vt:variant>
        <vt:i4>0</vt:i4>
      </vt:variant>
      <vt:variant>
        <vt:i4>5</vt:i4>
      </vt:variant>
      <vt:variant>
        <vt:lpwstr>http://www.cityspotters.com/duitsland/berlijn.html</vt:lpwstr>
      </vt:variant>
      <vt:variant>
        <vt:lpwstr/>
      </vt:variant>
      <vt:variant>
        <vt:i4>3014698</vt:i4>
      </vt:variant>
      <vt:variant>
        <vt:i4>0</vt:i4>
      </vt:variant>
      <vt:variant>
        <vt:i4>0</vt:i4>
      </vt:variant>
      <vt:variant>
        <vt:i4>5</vt:i4>
      </vt:variant>
      <vt:variant>
        <vt:lpwstr>http://www.alexanderplatz.com/</vt:lpwstr>
      </vt:variant>
      <vt:variant>
        <vt:lpwstr/>
      </vt:variant>
      <vt:variant>
        <vt:i4>917544</vt:i4>
      </vt:variant>
      <vt:variant>
        <vt:i4>-1</vt:i4>
      </vt:variant>
      <vt:variant>
        <vt:i4>1026</vt:i4>
      </vt:variant>
      <vt:variant>
        <vt:i4>1</vt:i4>
      </vt:variant>
      <vt:variant>
        <vt:lpwstr>http://www.cityspotters.com/images/hotspots/77_2.jpg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Samengestelde Steden Havermans Wim chauffeur Duitsland 2005</dc:creator>
  <cp:lastModifiedBy>bustic</cp:lastModifiedBy>
  <cp:revision>3</cp:revision>
  <dcterms:created xsi:type="dcterms:W3CDTF">2012-03-13T15:05:00Z</dcterms:created>
  <dcterms:modified xsi:type="dcterms:W3CDTF">2012-03-13T15:35:00Z</dcterms:modified>
</cp:coreProperties>
</file>