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Default="000233D1" w:rsidP="000233D1">
      <w:pPr>
        <w:jc w:val="center"/>
        <w:outlineLvl w:val="1"/>
        <w:rPr>
          <w:rFonts w:ascii="Arial" w:hAnsi="Arial" w:cs="Arial"/>
          <w:kern w:val="36"/>
          <w:sz w:val="54"/>
          <w:szCs w:val="54"/>
        </w:rPr>
      </w:pPr>
      <w:bookmarkStart w:id="0" w:name="Cityhall"/>
      <w:r>
        <w:rPr>
          <w:rFonts w:ascii="Verdana" w:hAnsi="Verdana" w:cs="Arial"/>
          <w:b/>
          <w:kern w:val="36"/>
          <w:sz w:val="96"/>
          <w:szCs w:val="96"/>
        </w:rPr>
        <w:t>Parijs</w:t>
      </w:r>
    </w:p>
    <w:p w:rsidR="000233D1" w:rsidRPr="00F17DCC" w:rsidRDefault="00BF5B21" w:rsidP="000233D1">
      <w:pPr>
        <w:jc w:val="center"/>
        <w:rPr>
          <w:rFonts w:ascii="Arial" w:hAnsi="Arial" w:cs="Arial"/>
          <w:sz w:val="54"/>
          <w:szCs w:val="54"/>
        </w:rPr>
      </w:pPr>
      <w:r>
        <w:rPr>
          <w:rFonts w:ascii="Arial" w:hAnsi="Arial" w:cs="Arial"/>
          <w:noProof/>
          <w:lang w:val="nl-NL"/>
        </w:rPr>
        <w:drawing>
          <wp:inline distT="0" distB="0" distL="0" distR="0" wp14:anchorId="43DBE861" wp14:editId="7CBE19DF">
            <wp:extent cx="3726000" cy="2484000"/>
            <wp:effectExtent l="171450" t="171450" r="389255" b="354965"/>
            <wp:docPr id="8" name="Afbeelding 8" descr="Row of graves at PÃ¨re-Lach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w of graves at PÃ¨re-Lachai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6000" cy="2484000"/>
                    </a:xfrm>
                    <a:prstGeom prst="rect">
                      <a:avLst/>
                    </a:prstGeom>
                    <a:ln>
                      <a:noFill/>
                    </a:ln>
                    <a:effectLst>
                      <a:outerShdw blurRad="292100" dist="139700" dir="2700000" algn="tl" rotWithShape="0">
                        <a:srgbClr val="333333">
                          <a:alpha val="65000"/>
                        </a:srgbClr>
                      </a:outerShdw>
                    </a:effectLst>
                  </pic:spPr>
                </pic:pic>
              </a:graphicData>
            </a:graphic>
          </wp:inline>
        </w:drawing>
      </w:r>
    </w:p>
    <w:bookmarkEnd w:id="0"/>
    <w:p w:rsidR="000233D1" w:rsidRDefault="000233D1" w:rsidP="000233D1">
      <w:pPr>
        <w:jc w:val="center"/>
        <w:outlineLvl w:val="1"/>
        <w:rPr>
          <w:rFonts w:ascii="Arial" w:hAnsi="Arial" w:cs="Arial"/>
          <w:kern w:val="36"/>
          <w:sz w:val="54"/>
          <w:szCs w:val="54"/>
        </w:rPr>
      </w:pPr>
      <w:r>
        <w:rPr>
          <w:rFonts w:ascii="Arial" w:hAnsi="Arial" w:cs="Arial"/>
          <w:noProof/>
          <w:lang w:val="nl-NL"/>
        </w:rPr>
        <w:t xml:space="preserve"> </w:t>
      </w:r>
    </w:p>
    <w:p w:rsidR="000233D1" w:rsidRDefault="000233D1" w:rsidP="000233D1">
      <w:pPr>
        <w:jc w:val="center"/>
        <w:outlineLvl w:val="1"/>
        <w:rPr>
          <w:rFonts w:ascii="Arial" w:hAnsi="Arial" w:cs="Arial"/>
          <w:kern w:val="36"/>
          <w:sz w:val="54"/>
          <w:szCs w:val="54"/>
        </w:rPr>
      </w:pPr>
    </w:p>
    <w:p w:rsidR="00BF5B21" w:rsidRDefault="00BF5B21" w:rsidP="000233D1">
      <w:pPr>
        <w:outlineLvl w:val="1"/>
        <w:rPr>
          <w:rFonts w:ascii="Verdana" w:hAnsi="Verdana" w:cs="Arial"/>
          <w:b/>
          <w:color w:val="000000" w:themeColor="text1"/>
          <w:kern w:val="36"/>
          <w:sz w:val="28"/>
          <w:szCs w:val="28"/>
          <w:lang w:val="nl-NL"/>
        </w:rPr>
      </w:pPr>
    </w:p>
    <w:p w:rsidR="00BF5B21" w:rsidRDefault="00BF5B21" w:rsidP="000233D1">
      <w:pPr>
        <w:outlineLvl w:val="1"/>
        <w:rPr>
          <w:rFonts w:ascii="Verdana" w:hAnsi="Verdana" w:cs="Arial"/>
          <w:b/>
          <w:color w:val="000000" w:themeColor="text1"/>
          <w:kern w:val="36"/>
          <w:sz w:val="28"/>
          <w:szCs w:val="28"/>
          <w:lang w:val="nl-NL"/>
        </w:rPr>
      </w:pPr>
    </w:p>
    <w:p w:rsidR="00BF5B21" w:rsidRDefault="00BF5B21" w:rsidP="000233D1">
      <w:pPr>
        <w:outlineLvl w:val="1"/>
        <w:rPr>
          <w:rFonts w:ascii="Verdana" w:hAnsi="Verdana" w:cs="Arial"/>
          <w:b/>
          <w:color w:val="000000" w:themeColor="text1"/>
          <w:kern w:val="36"/>
          <w:sz w:val="28"/>
          <w:szCs w:val="28"/>
          <w:lang w:val="nl-NL"/>
        </w:rPr>
      </w:pPr>
    </w:p>
    <w:p w:rsidR="00BF5B21" w:rsidRDefault="00BF5B21" w:rsidP="000233D1">
      <w:pPr>
        <w:outlineLvl w:val="1"/>
        <w:rPr>
          <w:rFonts w:ascii="Verdana" w:hAnsi="Verdana" w:cs="Arial"/>
          <w:b/>
          <w:color w:val="000000" w:themeColor="text1"/>
          <w:kern w:val="36"/>
          <w:sz w:val="28"/>
          <w:szCs w:val="28"/>
          <w:lang w:val="nl-NL"/>
        </w:rPr>
      </w:pPr>
    </w:p>
    <w:p w:rsidR="00BF5B21" w:rsidRDefault="00BF5B21" w:rsidP="000233D1">
      <w:pPr>
        <w:outlineLvl w:val="1"/>
        <w:rPr>
          <w:rFonts w:ascii="Verdana" w:hAnsi="Verdana" w:cs="Arial"/>
          <w:b/>
          <w:color w:val="000000" w:themeColor="text1"/>
          <w:kern w:val="36"/>
          <w:sz w:val="28"/>
          <w:szCs w:val="28"/>
          <w:lang w:val="nl-NL"/>
        </w:rPr>
      </w:pPr>
    </w:p>
    <w:p w:rsidR="00BF5B21" w:rsidRDefault="00BF5B21" w:rsidP="000233D1">
      <w:pPr>
        <w:outlineLvl w:val="1"/>
        <w:rPr>
          <w:rFonts w:ascii="Verdana" w:hAnsi="Verdana" w:cs="Arial"/>
          <w:b/>
          <w:color w:val="000000" w:themeColor="text1"/>
          <w:kern w:val="36"/>
          <w:sz w:val="28"/>
          <w:szCs w:val="28"/>
          <w:lang w:val="nl-NL"/>
        </w:rPr>
      </w:pPr>
    </w:p>
    <w:p w:rsidR="00BF5B21" w:rsidRDefault="00BF5B21" w:rsidP="000233D1">
      <w:pPr>
        <w:outlineLvl w:val="1"/>
        <w:rPr>
          <w:rFonts w:ascii="Verdana" w:hAnsi="Verdana" w:cs="Arial"/>
          <w:b/>
          <w:color w:val="000000" w:themeColor="text1"/>
          <w:kern w:val="36"/>
          <w:sz w:val="28"/>
          <w:szCs w:val="28"/>
          <w:lang w:val="nl-NL"/>
        </w:rPr>
      </w:pPr>
    </w:p>
    <w:p w:rsidR="00BF5B21" w:rsidRDefault="00BF5B21" w:rsidP="000233D1">
      <w:pPr>
        <w:outlineLvl w:val="1"/>
        <w:rPr>
          <w:rFonts w:ascii="Verdana" w:hAnsi="Verdana" w:cs="Arial"/>
          <w:b/>
          <w:color w:val="000000" w:themeColor="text1"/>
          <w:kern w:val="36"/>
          <w:sz w:val="28"/>
          <w:szCs w:val="28"/>
          <w:lang w:val="nl-NL"/>
        </w:rPr>
      </w:pPr>
    </w:p>
    <w:p w:rsidR="00BF5B21" w:rsidRDefault="00BF5B21" w:rsidP="000233D1">
      <w:pPr>
        <w:outlineLvl w:val="1"/>
        <w:rPr>
          <w:rFonts w:ascii="Verdana" w:hAnsi="Verdana" w:cs="Arial"/>
          <w:b/>
          <w:color w:val="000000" w:themeColor="text1"/>
          <w:kern w:val="36"/>
          <w:sz w:val="28"/>
          <w:szCs w:val="28"/>
          <w:lang w:val="nl-NL"/>
        </w:rPr>
      </w:pPr>
    </w:p>
    <w:p w:rsidR="00BF5B21" w:rsidRDefault="00BF5B21" w:rsidP="000233D1">
      <w:pPr>
        <w:outlineLvl w:val="1"/>
        <w:rPr>
          <w:rFonts w:ascii="Verdana" w:hAnsi="Verdana" w:cs="Arial"/>
          <w:b/>
          <w:color w:val="000000" w:themeColor="text1"/>
          <w:kern w:val="36"/>
          <w:sz w:val="28"/>
          <w:szCs w:val="28"/>
          <w:lang w:val="nl-NL"/>
        </w:rPr>
      </w:pPr>
    </w:p>
    <w:p w:rsidR="00BF5B21" w:rsidRDefault="00BF5B21" w:rsidP="000233D1">
      <w:pPr>
        <w:outlineLvl w:val="1"/>
        <w:rPr>
          <w:rFonts w:ascii="Verdana" w:hAnsi="Verdana" w:cs="Arial"/>
          <w:b/>
          <w:color w:val="000000" w:themeColor="text1"/>
          <w:kern w:val="36"/>
          <w:sz w:val="28"/>
          <w:szCs w:val="28"/>
          <w:lang w:val="nl-NL"/>
        </w:rPr>
      </w:pPr>
    </w:p>
    <w:p w:rsidR="00BF5B21" w:rsidRDefault="00BF5B21" w:rsidP="000233D1">
      <w:pPr>
        <w:outlineLvl w:val="1"/>
        <w:rPr>
          <w:rFonts w:ascii="Verdana" w:hAnsi="Verdana" w:cs="Arial"/>
          <w:b/>
          <w:color w:val="000000" w:themeColor="text1"/>
          <w:kern w:val="36"/>
          <w:sz w:val="28"/>
          <w:szCs w:val="28"/>
          <w:lang w:val="nl-NL"/>
        </w:rPr>
      </w:pPr>
    </w:p>
    <w:p w:rsidR="00BF5B21" w:rsidRDefault="00BF5B21" w:rsidP="000233D1">
      <w:pPr>
        <w:outlineLvl w:val="1"/>
        <w:rPr>
          <w:rFonts w:ascii="Verdana" w:hAnsi="Verdana" w:cs="Arial"/>
          <w:b/>
          <w:color w:val="000000" w:themeColor="text1"/>
          <w:kern w:val="36"/>
          <w:sz w:val="28"/>
          <w:szCs w:val="28"/>
          <w:lang w:val="nl-NL"/>
        </w:rPr>
      </w:pPr>
    </w:p>
    <w:p w:rsidR="00BF5B21" w:rsidRDefault="00BF5B21" w:rsidP="000233D1">
      <w:pPr>
        <w:outlineLvl w:val="1"/>
        <w:rPr>
          <w:rFonts w:ascii="Verdana" w:hAnsi="Verdana" w:cs="Arial"/>
          <w:b/>
          <w:color w:val="000000" w:themeColor="text1"/>
          <w:kern w:val="36"/>
          <w:sz w:val="28"/>
          <w:szCs w:val="28"/>
          <w:lang w:val="nl-NL"/>
        </w:rPr>
      </w:pPr>
    </w:p>
    <w:p w:rsidR="00BF5B21" w:rsidRDefault="00BF5B21" w:rsidP="000233D1">
      <w:pPr>
        <w:outlineLvl w:val="1"/>
        <w:rPr>
          <w:rFonts w:ascii="Verdana" w:hAnsi="Verdana" w:cs="Arial"/>
          <w:b/>
          <w:color w:val="000000" w:themeColor="text1"/>
          <w:kern w:val="36"/>
          <w:sz w:val="28"/>
          <w:szCs w:val="28"/>
          <w:lang w:val="nl-NL"/>
        </w:rPr>
      </w:pPr>
    </w:p>
    <w:p w:rsidR="00BF5B21" w:rsidRDefault="00BF5B2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BF5B21" w:rsidRPr="00BF5B21" w:rsidRDefault="00BF5B21" w:rsidP="00BF5B21">
      <w:pPr>
        <w:jc w:val="center"/>
        <w:outlineLvl w:val="1"/>
        <w:rPr>
          <w:rFonts w:ascii="Verdana" w:hAnsi="Verdana" w:cs="Arial"/>
          <w:b/>
          <w:kern w:val="36"/>
          <w:sz w:val="72"/>
          <w:szCs w:val="72"/>
          <w:lang w:val="nl-NL"/>
        </w:rPr>
      </w:pPr>
      <w:r w:rsidRPr="00BF5B21">
        <w:rPr>
          <w:rFonts w:ascii="Verdana" w:hAnsi="Verdana" w:cs="Arial"/>
          <w:b/>
          <w:kern w:val="36"/>
          <w:sz w:val="72"/>
          <w:szCs w:val="72"/>
          <w:lang w:val="nl-NL"/>
        </w:rPr>
        <w:t>Père-Lachaise Kerkhof</w:t>
      </w:r>
    </w:p>
    <w:p w:rsidR="00BF5B21" w:rsidRDefault="00E7511B" w:rsidP="00BF5B21">
      <w:pPr>
        <w:rPr>
          <w:rFonts w:ascii="Verdana" w:hAnsi="Verdana" w:cs="Arial"/>
          <w:bCs/>
          <w:color w:val="333333"/>
          <w:sz w:val="28"/>
          <w:szCs w:val="28"/>
          <w:lang w:val="nl-NL"/>
        </w:rPr>
      </w:pPr>
      <w:r w:rsidRPr="00BF5B21">
        <w:rPr>
          <w:rFonts w:ascii="Verdana" w:hAnsi="Verdana" w:cs="Arial"/>
          <w:noProof/>
          <w:sz w:val="28"/>
          <w:szCs w:val="28"/>
          <w:lang w:val="nl-NL"/>
        </w:rPr>
        <w:lastRenderedPageBreak/>
        <w:drawing>
          <wp:anchor distT="0" distB="0" distL="114300" distR="114300" simplePos="0" relativeHeight="251658240" behindDoc="0" locked="0" layoutInCell="1" allowOverlap="1" wp14:anchorId="1DEB3604" wp14:editId="6383F2B8">
            <wp:simplePos x="0" y="0"/>
            <wp:positionH relativeFrom="column">
              <wp:posOffset>3775075</wp:posOffset>
            </wp:positionH>
            <wp:positionV relativeFrom="paragraph">
              <wp:posOffset>405130</wp:posOffset>
            </wp:positionV>
            <wp:extent cx="2807970" cy="1871980"/>
            <wp:effectExtent l="171450" t="171450" r="373380" b="356870"/>
            <wp:wrapSquare wrapText="bothSides"/>
            <wp:docPr id="3" name="Afbeelding 3" descr="Pere-Lachaise,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e-Lachaise, Pari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7970" cy="1871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F5B21" w:rsidRPr="00BF5B21">
        <w:rPr>
          <w:rFonts w:ascii="Verdana" w:hAnsi="Verdana" w:cs="Arial"/>
          <w:bCs/>
          <w:color w:val="333333"/>
          <w:sz w:val="28"/>
          <w:szCs w:val="28"/>
          <w:lang w:val="nl-NL"/>
        </w:rPr>
        <w:t xml:space="preserve">Het Cimetière du Père-Lachaise is ongetwijfeld een van de meest beroemde begraafplaatsen ter wereld. </w:t>
      </w:r>
    </w:p>
    <w:p w:rsidR="00BF5B21" w:rsidRPr="00BF5B21" w:rsidRDefault="00BF5B21" w:rsidP="00BF5B21">
      <w:pPr>
        <w:rPr>
          <w:rFonts w:ascii="Verdana" w:hAnsi="Verdana" w:cs="Arial"/>
          <w:bCs/>
          <w:color w:val="333333"/>
          <w:sz w:val="28"/>
          <w:szCs w:val="28"/>
          <w:lang w:val="nl-NL"/>
        </w:rPr>
      </w:pPr>
      <w:r w:rsidRPr="00BF5B21">
        <w:rPr>
          <w:rFonts w:ascii="Verdana" w:hAnsi="Verdana" w:cs="Arial"/>
          <w:bCs/>
          <w:color w:val="333333"/>
          <w:sz w:val="28"/>
          <w:szCs w:val="28"/>
          <w:lang w:val="nl-NL"/>
        </w:rPr>
        <w:t xml:space="preserve">Dankzij de vele bekende personen die hier begraven zijn is het zelfs het meest bezochte kerkhof ter wereld en daarmee ook een van de populaire toeristische attracties in Parijs. </w:t>
      </w:r>
    </w:p>
    <w:p w:rsidR="00BF5B21" w:rsidRPr="00BF5B21" w:rsidRDefault="00BF5B21" w:rsidP="00BF5B21">
      <w:pPr>
        <w:rPr>
          <w:rFonts w:ascii="Verdana" w:hAnsi="Verdana" w:cs="Arial"/>
          <w:sz w:val="28"/>
          <w:szCs w:val="28"/>
          <w:lang w:val="nl-NL"/>
        </w:rPr>
      </w:pPr>
    </w:p>
    <w:p w:rsidR="00E7511B" w:rsidRDefault="00BF5B21" w:rsidP="00BF5B21">
      <w:pPr>
        <w:rPr>
          <w:rFonts w:ascii="Verdana" w:hAnsi="Verdana" w:cs="Arial"/>
          <w:color w:val="000000"/>
          <w:sz w:val="28"/>
          <w:szCs w:val="28"/>
          <w:lang w:val="nl-NL"/>
        </w:rPr>
      </w:pPr>
      <w:r w:rsidRPr="00BF5B21">
        <w:rPr>
          <w:rFonts w:ascii="Verdana" w:hAnsi="Verdana" w:cs="Arial"/>
          <w:color w:val="000000"/>
          <w:sz w:val="28"/>
          <w:szCs w:val="28"/>
          <w:lang w:val="nl-NL"/>
        </w:rPr>
        <w:t xml:space="preserve">Maar wat maakt een begraafplaats nu zo populair? </w:t>
      </w:r>
    </w:p>
    <w:p w:rsidR="00E7511B" w:rsidRDefault="00BF5B21" w:rsidP="00BF5B21">
      <w:pPr>
        <w:rPr>
          <w:rFonts w:ascii="Verdana" w:hAnsi="Verdana" w:cs="Arial"/>
          <w:color w:val="000000"/>
          <w:sz w:val="28"/>
          <w:szCs w:val="28"/>
          <w:lang w:val="nl-NL"/>
        </w:rPr>
      </w:pPr>
      <w:r w:rsidRPr="00BF5B21">
        <w:rPr>
          <w:rFonts w:ascii="Verdana" w:hAnsi="Verdana" w:cs="Arial"/>
          <w:color w:val="000000"/>
          <w:sz w:val="28"/>
          <w:szCs w:val="28"/>
          <w:lang w:val="nl-NL"/>
        </w:rPr>
        <w:t xml:space="preserve">De personen die er begraven zijn uiteraard. </w:t>
      </w:r>
    </w:p>
    <w:p w:rsidR="00BF5B21" w:rsidRPr="00BF5B21" w:rsidRDefault="00BF5B21" w:rsidP="00BF5B21">
      <w:pPr>
        <w:rPr>
          <w:rFonts w:ascii="Verdana" w:hAnsi="Verdana" w:cs="Arial"/>
          <w:color w:val="000000"/>
          <w:sz w:val="28"/>
          <w:szCs w:val="28"/>
          <w:lang w:val="nl-NL"/>
        </w:rPr>
      </w:pPr>
      <w:r w:rsidRPr="00BF5B21">
        <w:rPr>
          <w:rFonts w:ascii="Verdana" w:hAnsi="Verdana" w:cs="Arial"/>
          <w:color w:val="000000"/>
          <w:sz w:val="28"/>
          <w:szCs w:val="28"/>
          <w:lang w:val="nl-NL"/>
        </w:rPr>
        <w:t>En wat Père-Lachaise betreft betekent dit vele beroemdheden, niet enkel Fransen, maar ook vele buitenlanders.</w:t>
      </w:r>
    </w:p>
    <w:p w:rsidR="00E7511B" w:rsidRDefault="00E7511B" w:rsidP="00BF5B21">
      <w:pPr>
        <w:rPr>
          <w:rFonts w:ascii="Verdana" w:hAnsi="Verdana" w:cs="Arial"/>
          <w:color w:val="222222"/>
          <w:sz w:val="28"/>
          <w:szCs w:val="28"/>
          <w:lang w:val="nl-NL"/>
        </w:rPr>
      </w:pPr>
    </w:p>
    <w:p w:rsidR="00BF5B21" w:rsidRPr="00BF5B21" w:rsidRDefault="00BF5B21" w:rsidP="00BF5B21">
      <w:pPr>
        <w:rPr>
          <w:rFonts w:ascii="Verdana" w:hAnsi="Verdana" w:cs="Arial"/>
          <w:b/>
          <w:color w:val="222222"/>
          <w:sz w:val="28"/>
          <w:szCs w:val="28"/>
          <w:lang w:val="nl-NL"/>
        </w:rPr>
      </w:pPr>
      <w:r w:rsidRPr="00BF5B21">
        <w:rPr>
          <w:rFonts w:ascii="Verdana" w:hAnsi="Verdana" w:cs="Arial"/>
          <w:b/>
          <w:color w:val="222222"/>
          <w:sz w:val="28"/>
          <w:szCs w:val="28"/>
          <w:lang w:val="nl-NL"/>
        </w:rPr>
        <w:t>Geschiedenis van het kerkhof</w:t>
      </w:r>
    </w:p>
    <w:p w:rsidR="00E7511B" w:rsidRDefault="00E7511B" w:rsidP="00BF5B21">
      <w:pPr>
        <w:spacing w:after="240"/>
        <w:rPr>
          <w:rFonts w:ascii="Verdana" w:hAnsi="Verdana" w:cs="Arial"/>
          <w:color w:val="000000"/>
          <w:sz w:val="28"/>
          <w:szCs w:val="28"/>
          <w:lang w:val="nl-NL"/>
        </w:rPr>
      </w:pPr>
      <w:r>
        <w:rPr>
          <w:noProof/>
        </w:rPr>
        <mc:AlternateContent>
          <mc:Choice Requires="wps">
            <w:drawing>
              <wp:anchor distT="0" distB="0" distL="114300" distR="114300" simplePos="0" relativeHeight="251661312" behindDoc="0" locked="0" layoutInCell="1" allowOverlap="1" wp14:anchorId="580370AF" wp14:editId="1706BC5F">
                <wp:simplePos x="0" y="0"/>
                <wp:positionH relativeFrom="column">
                  <wp:posOffset>3810000</wp:posOffset>
                </wp:positionH>
                <wp:positionV relativeFrom="paragraph">
                  <wp:posOffset>2715260</wp:posOffset>
                </wp:positionV>
                <wp:extent cx="279400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2794000" cy="635"/>
                        </a:xfrm>
                        <a:prstGeom prst="rect">
                          <a:avLst/>
                        </a:prstGeom>
                        <a:solidFill>
                          <a:prstClr val="white"/>
                        </a:solidFill>
                        <a:ln>
                          <a:noFill/>
                        </a:ln>
                        <a:effectLst/>
                      </wps:spPr>
                      <wps:txbx>
                        <w:txbxContent>
                          <w:p w:rsidR="00E7511B" w:rsidRPr="00E7511B" w:rsidRDefault="00E7511B" w:rsidP="00E7511B">
                            <w:pPr>
                              <w:pStyle w:val="Bijschrift"/>
                              <w:rPr>
                                <w:rFonts w:ascii="Verdana" w:hAnsi="Verdana" w:cs="Arial"/>
                                <w:noProof/>
                                <w:color w:val="000000" w:themeColor="text1"/>
                                <w:sz w:val="24"/>
                                <w:szCs w:val="24"/>
                              </w:rPr>
                            </w:pPr>
                            <w:r w:rsidRPr="00E7511B">
                              <w:rPr>
                                <w:rFonts w:ascii="Verdana" w:hAnsi="Verdana"/>
                                <w:color w:val="000000" w:themeColor="text1"/>
                                <w:sz w:val="24"/>
                                <w:szCs w:val="24"/>
                              </w:rPr>
                              <w:t>Père-Lachaise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300pt;margin-top:213.8pt;width:220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" stroked="f">
                <v:textbox style="mso-fit-shape-to-text:t" inset="0,0,0,0">
                  <w:txbxContent>
                    <w:p w:rsidR="00E7511B" w:rsidRPr="00E7511B" w:rsidRDefault="00E7511B" w:rsidP="00E7511B">
                      <w:pPr>
                        <w:pStyle w:val="Bijschrift"/>
                        <w:rPr>
                          <w:rFonts w:ascii="Verdana" w:hAnsi="Verdana" w:cs="Arial"/>
                          <w:noProof/>
                          <w:color w:val="000000" w:themeColor="text1"/>
                          <w:sz w:val="24"/>
                          <w:szCs w:val="24"/>
                        </w:rPr>
                      </w:pPr>
                      <w:r w:rsidRPr="00E7511B">
                        <w:rPr>
                          <w:rFonts w:ascii="Verdana" w:hAnsi="Verdana"/>
                          <w:color w:val="000000" w:themeColor="text1"/>
                          <w:sz w:val="24"/>
                          <w:szCs w:val="24"/>
                        </w:rPr>
                        <w:t>Père-Lachaise</w:t>
                      </w:r>
                    </w:p>
                  </w:txbxContent>
                </v:textbox>
                <w10:wrap type="square"/>
              </v:shape>
            </w:pict>
          </mc:Fallback>
        </mc:AlternateContent>
      </w:r>
      <w:r w:rsidRPr="00BF5B21">
        <w:rPr>
          <w:rFonts w:ascii="Verdana" w:hAnsi="Verdana" w:cs="Arial"/>
          <w:noProof/>
          <w:sz w:val="28"/>
          <w:szCs w:val="28"/>
          <w:lang w:val="nl-NL"/>
        </w:rPr>
        <w:drawing>
          <wp:anchor distT="0" distB="0" distL="114300" distR="114300" simplePos="0" relativeHeight="251659264" behindDoc="0" locked="0" layoutInCell="1" allowOverlap="1" wp14:anchorId="78755755" wp14:editId="48A45B61">
            <wp:simplePos x="0" y="0"/>
            <wp:positionH relativeFrom="column">
              <wp:posOffset>3810000</wp:posOffset>
            </wp:positionH>
            <wp:positionV relativeFrom="paragraph">
              <wp:posOffset>795655</wp:posOffset>
            </wp:positionV>
            <wp:extent cx="2794000" cy="1862455"/>
            <wp:effectExtent l="171450" t="171450" r="387350" b="366395"/>
            <wp:wrapSquare wrapText="bothSides"/>
            <wp:docPr id="5" name="Afbeelding 5" descr="Tombe in Pere-Lach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mbe in Pere-Lachai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4000" cy="18624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F5B21" w:rsidRPr="00BF5B21">
        <w:rPr>
          <w:rFonts w:ascii="Verdana" w:hAnsi="Verdana" w:cs="Arial"/>
          <w:color w:val="000000"/>
          <w:sz w:val="28"/>
          <w:szCs w:val="28"/>
          <w:lang w:val="nl-NL"/>
        </w:rPr>
        <w:t xml:space="preserve">Het kerkhof werd genoemd naar Père François de La Chaise (1624 - 1709), de geestelijke adviseur van koning Lodewijk XIV. </w:t>
      </w:r>
    </w:p>
    <w:p w:rsidR="00E7511B" w:rsidRDefault="00BF5B21" w:rsidP="00BF5B21">
      <w:pPr>
        <w:spacing w:after="240"/>
        <w:rPr>
          <w:rFonts w:ascii="Verdana" w:hAnsi="Verdana" w:cs="Arial"/>
          <w:color w:val="000000"/>
          <w:sz w:val="28"/>
          <w:szCs w:val="28"/>
          <w:lang w:val="nl-NL"/>
        </w:rPr>
      </w:pPr>
      <w:r w:rsidRPr="00BF5B21">
        <w:rPr>
          <w:rFonts w:ascii="Verdana" w:hAnsi="Verdana" w:cs="Arial"/>
          <w:color w:val="000000"/>
          <w:sz w:val="28"/>
          <w:szCs w:val="28"/>
          <w:lang w:val="nl-NL"/>
        </w:rPr>
        <w:t xml:space="preserve">Het kerkhof werd nochtans pas aangelegd in 1804, toen Napoleon Bonaparte het verbod op dergelijke begraafplaatsen binnen de stad ophief; tevoren werd dit als een gevaar voor de volksgezondheid aanzien. </w:t>
      </w:r>
    </w:p>
    <w:p w:rsidR="00E7511B" w:rsidRDefault="00BF5B21" w:rsidP="00BF5B21">
      <w:pPr>
        <w:spacing w:after="240"/>
        <w:rPr>
          <w:rFonts w:ascii="Verdana" w:hAnsi="Verdana" w:cs="Arial"/>
          <w:color w:val="000000"/>
          <w:sz w:val="28"/>
          <w:szCs w:val="28"/>
          <w:lang w:val="nl-NL"/>
        </w:rPr>
      </w:pPr>
      <w:r w:rsidRPr="00BF5B21">
        <w:rPr>
          <w:rFonts w:ascii="Verdana" w:hAnsi="Verdana" w:cs="Arial"/>
          <w:color w:val="000000"/>
          <w:sz w:val="28"/>
          <w:szCs w:val="28"/>
          <w:lang w:val="nl-NL"/>
        </w:rPr>
        <w:t xml:space="preserve">Vele Parijzenaars vonden echter dat het kerkhof te moeilijk bereikbaar was en het was weinig populair totdat enkele marketeers avant-la-lettre besloten de stoffelijke resten van de schrijvers Molière en La Fontaine naar het nieuwe kerkhof te verhuizen. </w:t>
      </w:r>
    </w:p>
    <w:p w:rsidR="00BF5B21" w:rsidRPr="00BF5B21" w:rsidRDefault="00BF5B21" w:rsidP="00BF5B21">
      <w:pPr>
        <w:spacing w:after="240"/>
        <w:rPr>
          <w:rFonts w:ascii="Verdana" w:hAnsi="Verdana" w:cs="Arial"/>
          <w:color w:val="000000"/>
          <w:sz w:val="28"/>
          <w:szCs w:val="28"/>
          <w:lang w:val="nl-NL"/>
        </w:rPr>
      </w:pPr>
      <w:r w:rsidRPr="00BF5B21">
        <w:rPr>
          <w:rFonts w:ascii="Verdana" w:hAnsi="Verdana" w:cs="Arial"/>
          <w:color w:val="000000"/>
          <w:sz w:val="28"/>
          <w:szCs w:val="28"/>
          <w:lang w:val="nl-NL"/>
        </w:rPr>
        <w:t>Hierdoor werd het kerkhof plots populairder: het aantal graven steeg hierna heel snel omdat iedereen in de buurt van beroemdheden begraven wilde worden.</w:t>
      </w:r>
    </w:p>
    <w:p w:rsidR="00BF5B21" w:rsidRPr="00BF5B21" w:rsidRDefault="00BF5B21" w:rsidP="00BF5B21">
      <w:pPr>
        <w:rPr>
          <w:rFonts w:ascii="Verdana" w:hAnsi="Verdana" w:cs="Arial"/>
          <w:color w:val="000000"/>
          <w:sz w:val="28"/>
          <w:szCs w:val="28"/>
          <w:lang w:val="nl-NL"/>
        </w:rPr>
      </w:pPr>
    </w:p>
    <w:p w:rsidR="00E7511B" w:rsidRDefault="00E7511B" w:rsidP="00BF5B21">
      <w:pPr>
        <w:rPr>
          <w:rFonts w:ascii="Verdana" w:hAnsi="Verdana" w:cs="Arial"/>
          <w:color w:val="000000"/>
          <w:sz w:val="28"/>
          <w:szCs w:val="28"/>
          <w:lang w:val="nl-NL"/>
        </w:rPr>
      </w:pPr>
    </w:p>
    <w:p w:rsidR="00E7511B" w:rsidRDefault="00E7511B" w:rsidP="00BF5B21">
      <w:pPr>
        <w:rPr>
          <w:rFonts w:ascii="Verdana" w:hAnsi="Verdana" w:cs="Arial"/>
          <w:color w:val="000000"/>
          <w:sz w:val="28"/>
          <w:szCs w:val="28"/>
          <w:lang w:val="nl-NL"/>
        </w:rPr>
      </w:pPr>
    </w:p>
    <w:p w:rsidR="00E7511B" w:rsidRDefault="00E7511B" w:rsidP="00BF5B21">
      <w:pPr>
        <w:rPr>
          <w:rFonts w:ascii="Verdana" w:hAnsi="Verdana" w:cs="Arial"/>
          <w:color w:val="000000"/>
          <w:sz w:val="28"/>
          <w:szCs w:val="28"/>
          <w:lang w:val="nl-NL"/>
        </w:rPr>
      </w:pPr>
      <w:r w:rsidRPr="00BF5B21">
        <w:rPr>
          <w:rFonts w:ascii="Verdana" w:hAnsi="Verdana" w:cs="Arial"/>
          <w:noProof/>
          <w:color w:val="000000"/>
          <w:sz w:val="28"/>
          <w:szCs w:val="28"/>
          <w:lang w:val="nl-NL"/>
        </w:rPr>
        <w:lastRenderedPageBreak/>
        <w:drawing>
          <wp:anchor distT="0" distB="0" distL="114300" distR="114300" simplePos="0" relativeHeight="251662336" behindDoc="0" locked="0" layoutInCell="1" allowOverlap="1" wp14:anchorId="0D0D4E42" wp14:editId="527FEBF4">
            <wp:simplePos x="0" y="0"/>
            <wp:positionH relativeFrom="column">
              <wp:posOffset>4698365</wp:posOffset>
            </wp:positionH>
            <wp:positionV relativeFrom="paragraph">
              <wp:posOffset>36830</wp:posOffset>
            </wp:positionV>
            <wp:extent cx="1871980" cy="2807970"/>
            <wp:effectExtent l="171450" t="171450" r="375920" b="354330"/>
            <wp:wrapSquare wrapText="bothSides"/>
            <wp:docPr id="6" name="Afbeelding 6" descr="Pere-Lachaise kerkh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re-Lachaise kerkho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1980" cy="28079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F5B21" w:rsidRPr="00BF5B21">
        <w:rPr>
          <w:rFonts w:ascii="Verdana" w:hAnsi="Verdana" w:cs="Arial"/>
          <w:color w:val="000000"/>
          <w:sz w:val="28"/>
          <w:szCs w:val="28"/>
          <w:lang w:val="nl-NL"/>
        </w:rPr>
        <w:t xml:space="preserve">Het 44 hectare grote kerkhof staat ook vol sculpturen aangezien de familie van de overledenen die hier begraven werden niet wilden onderdoen voor de buren en steeds indrukwekkendere graftombes en monumenten lieten maken. </w:t>
      </w:r>
    </w:p>
    <w:p w:rsidR="00BF5B21" w:rsidRPr="00BF5B21" w:rsidRDefault="00BF5B21" w:rsidP="00BF5B21">
      <w:pPr>
        <w:rPr>
          <w:rFonts w:ascii="Verdana" w:hAnsi="Verdana" w:cs="Arial"/>
          <w:color w:val="000000"/>
          <w:sz w:val="28"/>
          <w:szCs w:val="28"/>
          <w:lang w:val="nl-NL"/>
        </w:rPr>
      </w:pPr>
      <w:r w:rsidRPr="00BF5B21">
        <w:rPr>
          <w:rFonts w:ascii="Verdana" w:hAnsi="Verdana" w:cs="Arial"/>
          <w:color w:val="000000"/>
          <w:sz w:val="28"/>
          <w:szCs w:val="28"/>
          <w:lang w:val="nl-NL"/>
        </w:rPr>
        <w:t>Het resultaat is een grote collectie van kunstwerken die al even veel interesse wekken als de graven van de beroemdheden.</w:t>
      </w:r>
      <w:r w:rsidR="00E7511B" w:rsidRPr="00E7511B">
        <w:rPr>
          <w:rFonts w:ascii="Verdana" w:hAnsi="Verdana" w:cs="Arial"/>
          <w:noProof/>
          <w:sz w:val="28"/>
          <w:szCs w:val="28"/>
          <w:lang w:val="nl-NL"/>
        </w:rPr>
        <w:t xml:space="preserve"> </w:t>
      </w:r>
    </w:p>
    <w:p w:rsidR="00BF5B21" w:rsidRPr="00BF5B21" w:rsidRDefault="00BF5B21" w:rsidP="00BF5B21">
      <w:pPr>
        <w:rPr>
          <w:rFonts w:ascii="Verdana" w:hAnsi="Verdana" w:cs="Arial"/>
          <w:color w:val="222222"/>
          <w:sz w:val="28"/>
          <w:szCs w:val="28"/>
          <w:lang w:val="nl-NL"/>
        </w:rPr>
      </w:pPr>
      <w:r w:rsidRPr="00BF5B21">
        <w:rPr>
          <w:rFonts w:ascii="Verdana" w:hAnsi="Verdana" w:cs="Arial"/>
          <w:color w:val="222222"/>
          <w:sz w:val="28"/>
          <w:szCs w:val="28"/>
          <w:lang w:val="nl-NL"/>
        </w:rPr>
        <w:t>Beroemdheden</w:t>
      </w:r>
    </w:p>
    <w:p w:rsidR="00BF5B21" w:rsidRPr="00BF5B21" w:rsidRDefault="00BF5B21" w:rsidP="00BF5B21">
      <w:pPr>
        <w:rPr>
          <w:rFonts w:ascii="Verdana" w:hAnsi="Verdana" w:cs="Arial"/>
          <w:sz w:val="28"/>
          <w:szCs w:val="28"/>
          <w:lang w:val="nl-NL"/>
        </w:rPr>
      </w:pPr>
    </w:p>
    <w:p w:rsidR="00E7511B" w:rsidRDefault="00E7511B" w:rsidP="00BF5B21">
      <w:pPr>
        <w:rPr>
          <w:rFonts w:ascii="Verdana" w:hAnsi="Verdana" w:cs="Arial"/>
          <w:color w:val="000000"/>
          <w:sz w:val="28"/>
          <w:szCs w:val="28"/>
          <w:lang w:val="nl-NL"/>
        </w:rPr>
      </w:pPr>
      <w:r w:rsidRPr="00BF5B21">
        <w:rPr>
          <w:rFonts w:ascii="Verdana" w:hAnsi="Verdana" w:cs="Arial"/>
          <w:noProof/>
          <w:sz w:val="28"/>
          <w:szCs w:val="28"/>
          <w:lang w:val="nl-NL"/>
        </w:rPr>
        <w:drawing>
          <wp:anchor distT="0" distB="0" distL="114300" distR="114300" simplePos="0" relativeHeight="251663360" behindDoc="0" locked="0" layoutInCell="1" allowOverlap="1" wp14:anchorId="0DAEE9F1" wp14:editId="0A516B64">
            <wp:simplePos x="0" y="0"/>
            <wp:positionH relativeFrom="column">
              <wp:posOffset>4627245</wp:posOffset>
            </wp:positionH>
            <wp:positionV relativeFrom="paragraph">
              <wp:posOffset>1394460</wp:posOffset>
            </wp:positionV>
            <wp:extent cx="1871980" cy="2807970"/>
            <wp:effectExtent l="171450" t="171450" r="375920" b="354330"/>
            <wp:wrapSquare wrapText="bothSides"/>
            <wp:docPr id="7" name="Afbeelding 7" descr="Graf van Jim Morrison op Père-Lach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f van Jim Morrison op Père-Lachai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1980" cy="28079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F5B21" w:rsidRPr="00BF5B21">
        <w:rPr>
          <w:rFonts w:ascii="Verdana" w:hAnsi="Verdana" w:cs="Arial"/>
          <w:color w:val="000000"/>
          <w:sz w:val="28"/>
          <w:szCs w:val="28"/>
          <w:lang w:val="nl-NL"/>
        </w:rPr>
        <w:t xml:space="preserve">Ook al zijn de meeste mensen die hier begraven zijn afkomstig van Parijs, toch zullen bezoekers heel wat namen tegenkomen van personen die duidelijk niet van Franse afkomst waren. </w:t>
      </w:r>
    </w:p>
    <w:p w:rsidR="00E7511B" w:rsidRDefault="00BF5B21" w:rsidP="00BF5B21">
      <w:pPr>
        <w:rPr>
          <w:rFonts w:ascii="Verdana" w:hAnsi="Verdana" w:cs="Arial"/>
          <w:color w:val="000000"/>
          <w:sz w:val="28"/>
          <w:szCs w:val="28"/>
          <w:lang w:val="nl-NL"/>
        </w:rPr>
      </w:pPr>
      <w:r w:rsidRPr="00BF5B21">
        <w:rPr>
          <w:rFonts w:ascii="Verdana" w:hAnsi="Verdana" w:cs="Arial"/>
          <w:color w:val="000000"/>
          <w:sz w:val="28"/>
          <w:szCs w:val="28"/>
          <w:lang w:val="nl-NL"/>
        </w:rPr>
        <w:t>Je kan het best een kaart kopen voor je het kerkhof betreedt (het wordt aan de ingang verkocht) zodat je de graven die je interesseren kan terug vinden op deze uitgestrekte begraafplaats.</w:t>
      </w:r>
      <w:r w:rsidRPr="00BF5B21">
        <w:rPr>
          <w:rFonts w:ascii="Verdana" w:hAnsi="Verdana" w:cs="Arial"/>
          <w:color w:val="000000"/>
          <w:sz w:val="28"/>
          <w:szCs w:val="28"/>
          <w:lang w:val="nl-NL"/>
        </w:rPr>
        <w:br/>
      </w:r>
      <w:r w:rsidRPr="00BF5B21">
        <w:rPr>
          <w:rFonts w:ascii="Verdana" w:hAnsi="Verdana" w:cs="Arial"/>
          <w:color w:val="000000"/>
          <w:sz w:val="28"/>
          <w:szCs w:val="28"/>
          <w:lang w:val="nl-NL"/>
        </w:rPr>
        <w:br/>
        <w:t xml:space="preserve">Je vindt hier graven terug van literaire figuren zoals Honoré de Balzac, Victor Noir, de Amerikanen Gertrude Stein en Alice B. Toklas, en de Ierse auteur Oscar Wilde. </w:t>
      </w:r>
    </w:p>
    <w:p w:rsidR="00E7511B" w:rsidRDefault="00E7511B" w:rsidP="00BF5B21">
      <w:pPr>
        <w:rPr>
          <w:rFonts w:ascii="Verdana" w:hAnsi="Verdana" w:cs="Arial"/>
          <w:color w:val="000000"/>
          <w:sz w:val="28"/>
          <w:szCs w:val="28"/>
          <w:lang w:val="nl-NL"/>
        </w:rPr>
      </w:pPr>
    </w:p>
    <w:p w:rsidR="00E7511B" w:rsidRDefault="00BF5B21" w:rsidP="00BF5B21">
      <w:pPr>
        <w:rPr>
          <w:rFonts w:ascii="Verdana" w:hAnsi="Verdana" w:cs="Arial"/>
          <w:color w:val="000000"/>
          <w:sz w:val="28"/>
          <w:szCs w:val="28"/>
          <w:lang w:val="nl-NL"/>
        </w:rPr>
      </w:pPr>
      <w:r w:rsidRPr="00BF5B21">
        <w:rPr>
          <w:rFonts w:ascii="Verdana" w:hAnsi="Verdana" w:cs="Arial"/>
          <w:color w:val="000000"/>
          <w:sz w:val="28"/>
          <w:szCs w:val="28"/>
          <w:lang w:val="nl-NL"/>
        </w:rPr>
        <w:t xml:space="preserve">Onder de hier begraven muzikanten bevinden zich Chopin, Rossini, Bizet en Poulenc, </w:t>
      </w:r>
    </w:p>
    <w:p w:rsidR="00E7511B" w:rsidRDefault="00E7511B" w:rsidP="00BF5B21">
      <w:pPr>
        <w:rPr>
          <w:rFonts w:ascii="Verdana" w:hAnsi="Verdana" w:cs="Arial"/>
          <w:color w:val="000000"/>
          <w:sz w:val="28"/>
          <w:szCs w:val="28"/>
          <w:lang w:val="nl-NL"/>
        </w:rPr>
      </w:pPr>
    </w:p>
    <w:p w:rsidR="00E7511B" w:rsidRDefault="00BF5B21" w:rsidP="00BF5B21">
      <w:pPr>
        <w:rPr>
          <w:rFonts w:ascii="Verdana" w:hAnsi="Verdana" w:cs="Arial"/>
          <w:color w:val="000000"/>
          <w:sz w:val="28"/>
          <w:szCs w:val="28"/>
          <w:lang w:val="nl-NL"/>
        </w:rPr>
      </w:pPr>
      <w:r w:rsidRPr="00BF5B21">
        <w:rPr>
          <w:rFonts w:ascii="Verdana" w:hAnsi="Verdana" w:cs="Arial"/>
          <w:color w:val="000000"/>
          <w:sz w:val="28"/>
          <w:szCs w:val="28"/>
          <w:lang w:val="nl-NL"/>
        </w:rPr>
        <w:t xml:space="preserve">evenals opera zangeres Maria Callas en Édith Piaf. Danser Isadora Duncan en de Amerikaanse rockster Jim Morrison liggen hier ook begraven. </w:t>
      </w:r>
    </w:p>
    <w:p w:rsidR="00E7511B" w:rsidRDefault="00E7511B" w:rsidP="00BF5B21">
      <w:pPr>
        <w:rPr>
          <w:rFonts w:ascii="Verdana" w:hAnsi="Verdana" w:cs="Arial"/>
          <w:color w:val="000000"/>
          <w:sz w:val="28"/>
          <w:szCs w:val="28"/>
          <w:lang w:val="nl-NL"/>
        </w:rPr>
      </w:pPr>
    </w:p>
    <w:p w:rsidR="00E7511B" w:rsidRDefault="00BF5B21" w:rsidP="00BF5B21">
      <w:pPr>
        <w:rPr>
          <w:rFonts w:ascii="Verdana" w:hAnsi="Verdana" w:cs="Arial"/>
          <w:color w:val="000000"/>
          <w:sz w:val="28"/>
          <w:szCs w:val="28"/>
          <w:lang w:val="nl-NL"/>
        </w:rPr>
      </w:pPr>
      <w:r w:rsidRPr="00BF5B21">
        <w:rPr>
          <w:rFonts w:ascii="Verdana" w:hAnsi="Verdana" w:cs="Arial"/>
          <w:color w:val="000000"/>
          <w:sz w:val="28"/>
          <w:szCs w:val="28"/>
          <w:lang w:val="nl-NL"/>
        </w:rPr>
        <w:t xml:space="preserve">Onder de beroemdheden hier bevinden zich ook een grote groep kunstenaars zoals Mondigliani, Pissarro, Max Ernst, Delacroix en beeldhouwer Cartellier. </w:t>
      </w:r>
    </w:p>
    <w:p w:rsidR="00E7511B" w:rsidRDefault="00E7511B" w:rsidP="00BF5B21">
      <w:pPr>
        <w:rPr>
          <w:rFonts w:ascii="Verdana" w:hAnsi="Verdana" w:cs="Arial"/>
          <w:color w:val="000000"/>
          <w:sz w:val="28"/>
          <w:szCs w:val="28"/>
          <w:lang w:val="nl-NL"/>
        </w:rPr>
      </w:pPr>
    </w:p>
    <w:p w:rsidR="00BF5B21" w:rsidRPr="00BF5B21" w:rsidRDefault="00BF5B21" w:rsidP="00BF5B21">
      <w:pPr>
        <w:rPr>
          <w:rFonts w:ascii="Verdana" w:hAnsi="Verdana" w:cs="Arial"/>
          <w:color w:val="000000"/>
          <w:sz w:val="28"/>
          <w:szCs w:val="28"/>
          <w:lang w:val="nl-NL"/>
        </w:rPr>
      </w:pPr>
      <w:bookmarkStart w:id="1" w:name="_GoBack"/>
      <w:bookmarkEnd w:id="1"/>
      <w:r w:rsidRPr="00BF5B21">
        <w:rPr>
          <w:rFonts w:ascii="Verdana" w:hAnsi="Verdana" w:cs="Arial"/>
          <w:color w:val="000000"/>
          <w:sz w:val="28"/>
          <w:szCs w:val="28"/>
          <w:lang w:val="nl-NL"/>
        </w:rPr>
        <w:t>En indien je een fan bent van oude films zal je zeker langs het graf van Sarah Bernhardt, Yves Montand en Simone Signoret willen passeren.</w:t>
      </w:r>
    </w:p>
    <w:p w:rsidR="00F548A8" w:rsidRPr="00BF5B21" w:rsidRDefault="00F548A8" w:rsidP="00BF5B21">
      <w:pPr>
        <w:rPr>
          <w:rFonts w:ascii="Verdana" w:hAnsi="Verdana" w:cs="Arial"/>
          <w:color w:val="000000"/>
          <w:sz w:val="28"/>
          <w:szCs w:val="28"/>
          <w:lang w:val="nl-NL"/>
        </w:rPr>
      </w:pPr>
    </w:p>
    <w:sectPr w:rsidR="00F548A8" w:rsidRPr="00BF5B21" w:rsidSect="00367183">
      <w:headerReference w:type="default" r:id="rId13"/>
      <w:footerReference w:type="even" r:id="rId14"/>
      <w:footerReference w:type="default" r:id="rId15"/>
      <w:pgSz w:w="11907" w:h="16839" w:code="9"/>
      <w:pgMar w:top="1702" w:right="748" w:bottom="284"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13B" w:rsidRDefault="0067313B">
      <w:r>
        <w:separator/>
      </w:r>
    </w:p>
  </w:endnote>
  <w:endnote w:type="continuationSeparator" w:id="0">
    <w:p w:rsidR="0067313B" w:rsidRDefault="0067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6E5CA118" wp14:editId="729CF985">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E7511B" w:rsidRPr="00E7511B">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7"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8"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9"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E7511B" w:rsidRPr="00E7511B">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13B" w:rsidRDefault="0067313B">
      <w:r>
        <w:separator/>
      </w:r>
    </w:p>
  </w:footnote>
  <w:footnote w:type="continuationSeparator" w:id="0">
    <w:p w:rsidR="0067313B" w:rsidRDefault="00673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10A4537D" wp14:editId="0B23901F">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E7511B"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C05"/>
    <w:rsid w:val="00053A01"/>
    <w:rsid w:val="00096912"/>
    <w:rsid w:val="000A69A0"/>
    <w:rsid w:val="000C3F27"/>
    <w:rsid w:val="000D5775"/>
    <w:rsid w:val="001055A7"/>
    <w:rsid w:val="00143DC4"/>
    <w:rsid w:val="00156178"/>
    <w:rsid w:val="001C7D1F"/>
    <w:rsid w:val="001F3663"/>
    <w:rsid w:val="00214646"/>
    <w:rsid w:val="00215BFF"/>
    <w:rsid w:val="00262DA6"/>
    <w:rsid w:val="0026522B"/>
    <w:rsid w:val="00266284"/>
    <w:rsid w:val="00297F37"/>
    <w:rsid w:val="002E081E"/>
    <w:rsid w:val="002F39CB"/>
    <w:rsid w:val="003129FA"/>
    <w:rsid w:val="00340F9A"/>
    <w:rsid w:val="00367183"/>
    <w:rsid w:val="00375E2A"/>
    <w:rsid w:val="003D324F"/>
    <w:rsid w:val="003D7320"/>
    <w:rsid w:val="00427675"/>
    <w:rsid w:val="00446A43"/>
    <w:rsid w:val="0045766E"/>
    <w:rsid w:val="004663C3"/>
    <w:rsid w:val="00493500"/>
    <w:rsid w:val="004B1B1F"/>
    <w:rsid w:val="004B2583"/>
    <w:rsid w:val="004F4F20"/>
    <w:rsid w:val="005075FC"/>
    <w:rsid w:val="005306C8"/>
    <w:rsid w:val="00557675"/>
    <w:rsid w:val="005814B6"/>
    <w:rsid w:val="00596C16"/>
    <w:rsid w:val="005E2B19"/>
    <w:rsid w:val="005F1C1A"/>
    <w:rsid w:val="00623919"/>
    <w:rsid w:val="0067313B"/>
    <w:rsid w:val="00685CBA"/>
    <w:rsid w:val="006B5233"/>
    <w:rsid w:val="006F0996"/>
    <w:rsid w:val="006F1371"/>
    <w:rsid w:val="00747C50"/>
    <w:rsid w:val="00762FC0"/>
    <w:rsid w:val="00775B2A"/>
    <w:rsid w:val="007D1D8C"/>
    <w:rsid w:val="0080315E"/>
    <w:rsid w:val="00821F69"/>
    <w:rsid w:val="0086268F"/>
    <w:rsid w:val="00864C47"/>
    <w:rsid w:val="008A7C9E"/>
    <w:rsid w:val="008B1032"/>
    <w:rsid w:val="008C6070"/>
    <w:rsid w:val="008C66FF"/>
    <w:rsid w:val="008E1725"/>
    <w:rsid w:val="00912319"/>
    <w:rsid w:val="00935F59"/>
    <w:rsid w:val="00941F4B"/>
    <w:rsid w:val="00954CEA"/>
    <w:rsid w:val="009B5DDF"/>
    <w:rsid w:val="009B7E75"/>
    <w:rsid w:val="00A120DF"/>
    <w:rsid w:val="00A1755D"/>
    <w:rsid w:val="00A52ADD"/>
    <w:rsid w:val="00A53DE8"/>
    <w:rsid w:val="00A654F8"/>
    <w:rsid w:val="00B029CC"/>
    <w:rsid w:val="00B24D69"/>
    <w:rsid w:val="00B84DAB"/>
    <w:rsid w:val="00BD58B8"/>
    <w:rsid w:val="00BD77F2"/>
    <w:rsid w:val="00BF5B21"/>
    <w:rsid w:val="00C00EB4"/>
    <w:rsid w:val="00C14172"/>
    <w:rsid w:val="00CA7BC0"/>
    <w:rsid w:val="00CF4ED5"/>
    <w:rsid w:val="00D1132C"/>
    <w:rsid w:val="00D14FDC"/>
    <w:rsid w:val="00D33B82"/>
    <w:rsid w:val="00D72EA9"/>
    <w:rsid w:val="00DB1C6A"/>
    <w:rsid w:val="00DB7D84"/>
    <w:rsid w:val="00DC3A4A"/>
    <w:rsid w:val="00E46EE5"/>
    <w:rsid w:val="00E60283"/>
    <w:rsid w:val="00E63149"/>
    <w:rsid w:val="00E74291"/>
    <w:rsid w:val="00E7511B"/>
    <w:rsid w:val="00E8021D"/>
    <w:rsid w:val="00EA407A"/>
    <w:rsid w:val="00F046F7"/>
    <w:rsid w:val="00F548A8"/>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 w:type="paragraph" w:styleId="Bijschrift">
    <w:name w:val="caption"/>
    <w:basedOn w:val="Standaard"/>
    <w:next w:val="Standaard"/>
    <w:unhideWhenUsed/>
    <w:qFormat/>
    <w:rsid w:val="00E7511B"/>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 w:type="paragraph" w:styleId="Bijschrift">
    <w:name w:val="caption"/>
    <w:basedOn w:val="Standaard"/>
    <w:next w:val="Standaard"/>
    <w:unhideWhenUsed/>
    <w:qFormat/>
    <w:rsid w:val="00E7511B"/>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34398105">
      <w:bodyDiv w:val="1"/>
      <w:marLeft w:val="0"/>
      <w:marRight w:val="0"/>
      <w:marTop w:val="0"/>
      <w:marBottom w:val="0"/>
      <w:divBdr>
        <w:top w:val="none" w:sz="0" w:space="0" w:color="auto"/>
        <w:left w:val="none" w:sz="0" w:space="0" w:color="auto"/>
        <w:bottom w:val="none" w:sz="0" w:space="0" w:color="auto"/>
        <w:right w:val="none" w:sz="0" w:space="0" w:color="auto"/>
      </w:divBdr>
      <w:divsChild>
        <w:div w:id="2110662783">
          <w:marLeft w:val="0"/>
          <w:marRight w:val="0"/>
          <w:marTop w:val="2325"/>
          <w:marBottom w:val="0"/>
          <w:divBdr>
            <w:top w:val="none" w:sz="0" w:space="0" w:color="auto"/>
            <w:left w:val="none" w:sz="0" w:space="0" w:color="auto"/>
            <w:bottom w:val="none" w:sz="0" w:space="0" w:color="auto"/>
            <w:right w:val="none" w:sz="0" w:space="0" w:color="auto"/>
          </w:divBdr>
          <w:divsChild>
            <w:div w:id="1084915204">
              <w:marLeft w:val="0"/>
              <w:marRight w:val="0"/>
              <w:marTop w:val="0"/>
              <w:marBottom w:val="0"/>
              <w:divBdr>
                <w:top w:val="none" w:sz="0" w:space="0" w:color="auto"/>
                <w:left w:val="none" w:sz="0" w:space="0" w:color="auto"/>
                <w:bottom w:val="none" w:sz="0" w:space="0" w:color="auto"/>
                <w:right w:val="none" w:sz="0" w:space="0" w:color="auto"/>
              </w:divBdr>
              <w:divsChild>
                <w:div w:id="1317108410">
                  <w:marLeft w:val="0"/>
                  <w:marRight w:val="0"/>
                  <w:marTop w:val="0"/>
                  <w:marBottom w:val="0"/>
                  <w:divBdr>
                    <w:top w:val="none" w:sz="0" w:space="0" w:color="auto"/>
                    <w:left w:val="none" w:sz="0" w:space="0" w:color="auto"/>
                    <w:bottom w:val="none" w:sz="0" w:space="0" w:color="auto"/>
                    <w:right w:val="none" w:sz="0" w:space="0" w:color="auto"/>
                  </w:divBdr>
                  <w:divsChild>
                    <w:div w:id="149836988">
                      <w:marLeft w:val="0"/>
                      <w:marRight w:val="0"/>
                      <w:marTop w:val="0"/>
                      <w:marBottom w:val="0"/>
                      <w:divBdr>
                        <w:top w:val="none" w:sz="0" w:space="0" w:color="auto"/>
                        <w:left w:val="none" w:sz="0" w:space="0" w:color="auto"/>
                        <w:bottom w:val="none" w:sz="0" w:space="0" w:color="auto"/>
                        <w:right w:val="none" w:sz="0" w:space="0" w:color="auto"/>
                      </w:divBdr>
                    </w:div>
                  </w:divsChild>
                </w:div>
                <w:div w:id="1531644086">
                  <w:marLeft w:val="0"/>
                  <w:marRight w:val="0"/>
                  <w:marTop w:val="0"/>
                  <w:marBottom w:val="30"/>
                  <w:divBdr>
                    <w:top w:val="none" w:sz="0" w:space="0" w:color="auto"/>
                    <w:left w:val="none" w:sz="0" w:space="0" w:color="auto"/>
                    <w:bottom w:val="none" w:sz="0" w:space="0" w:color="auto"/>
                    <w:right w:val="none" w:sz="0" w:space="0" w:color="auto"/>
                  </w:divBdr>
                </w:div>
                <w:div w:id="1750077002">
                  <w:marLeft w:val="0"/>
                  <w:marRight w:val="0"/>
                  <w:marTop w:val="0"/>
                  <w:marBottom w:val="0"/>
                  <w:divBdr>
                    <w:top w:val="none" w:sz="0" w:space="0" w:color="auto"/>
                    <w:left w:val="none" w:sz="0" w:space="0" w:color="auto"/>
                    <w:bottom w:val="none" w:sz="0" w:space="0" w:color="auto"/>
                    <w:right w:val="none" w:sz="0" w:space="0" w:color="auto"/>
                  </w:divBdr>
                  <w:divsChild>
                    <w:div w:id="997810319">
                      <w:marLeft w:val="0"/>
                      <w:marRight w:val="0"/>
                      <w:marTop w:val="0"/>
                      <w:marBottom w:val="0"/>
                      <w:divBdr>
                        <w:top w:val="none" w:sz="0" w:space="0" w:color="auto"/>
                        <w:left w:val="none" w:sz="0" w:space="0" w:color="auto"/>
                        <w:bottom w:val="none" w:sz="0" w:space="0" w:color="auto"/>
                        <w:right w:val="none" w:sz="0" w:space="0" w:color="auto"/>
                      </w:divBdr>
                      <w:divsChild>
                        <w:div w:id="1881897112">
                          <w:marLeft w:val="45"/>
                          <w:marRight w:val="45"/>
                          <w:marTop w:val="45"/>
                          <w:marBottom w:val="45"/>
                          <w:divBdr>
                            <w:top w:val="none" w:sz="0" w:space="0" w:color="auto"/>
                            <w:left w:val="none" w:sz="0" w:space="0" w:color="auto"/>
                            <w:bottom w:val="none" w:sz="0" w:space="0" w:color="auto"/>
                            <w:right w:val="none" w:sz="0" w:space="0" w:color="auto"/>
                          </w:divBdr>
                          <w:divsChild>
                            <w:div w:id="1080444022">
                              <w:marLeft w:val="0"/>
                              <w:marRight w:val="0"/>
                              <w:marTop w:val="0"/>
                              <w:marBottom w:val="0"/>
                              <w:divBdr>
                                <w:top w:val="none" w:sz="0" w:space="0" w:color="auto"/>
                                <w:left w:val="none" w:sz="0" w:space="0" w:color="auto"/>
                                <w:bottom w:val="none" w:sz="0" w:space="0" w:color="auto"/>
                                <w:right w:val="none" w:sz="0" w:space="0" w:color="auto"/>
                              </w:divBdr>
                            </w:div>
                          </w:divsChild>
                        </w:div>
                        <w:div w:id="415713957">
                          <w:marLeft w:val="0"/>
                          <w:marRight w:val="0"/>
                          <w:marTop w:val="0"/>
                          <w:marBottom w:val="0"/>
                          <w:divBdr>
                            <w:top w:val="none" w:sz="0" w:space="0" w:color="auto"/>
                            <w:left w:val="none" w:sz="0" w:space="0" w:color="auto"/>
                            <w:bottom w:val="none" w:sz="0" w:space="0" w:color="auto"/>
                            <w:right w:val="none" w:sz="0" w:space="0" w:color="auto"/>
                          </w:divBdr>
                        </w:div>
                        <w:div w:id="1495222067">
                          <w:marLeft w:val="45"/>
                          <w:marRight w:val="45"/>
                          <w:marTop w:val="45"/>
                          <w:marBottom w:val="45"/>
                          <w:divBdr>
                            <w:top w:val="none" w:sz="0" w:space="0" w:color="auto"/>
                            <w:left w:val="none" w:sz="0" w:space="0" w:color="auto"/>
                            <w:bottom w:val="none" w:sz="0" w:space="0" w:color="auto"/>
                            <w:right w:val="none" w:sz="0" w:space="0" w:color="auto"/>
                          </w:divBdr>
                          <w:divsChild>
                            <w:div w:id="865676257">
                              <w:marLeft w:val="0"/>
                              <w:marRight w:val="0"/>
                              <w:marTop w:val="0"/>
                              <w:marBottom w:val="0"/>
                              <w:divBdr>
                                <w:top w:val="none" w:sz="0" w:space="0" w:color="auto"/>
                                <w:left w:val="none" w:sz="0" w:space="0" w:color="auto"/>
                                <w:bottom w:val="none" w:sz="0" w:space="0" w:color="auto"/>
                                <w:right w:val="none" w:sz="0" w:space="0" w:color="auto"/>
                              </w:divBdr>
                            </w:div>
                          </w:divsChild>
                        </w:div>
                        <w:div w:id="115636078">
                          <w:marLeft w:val="0"/>
                          <w:marRight w:val="0"/>
                          <w:marTop w:val="0"/>
                          <w:marBottom w:val="0"/>
                          <w:divBdr>
                            <w:top w:val="none" w:sz="0" w:space="0" w:color="auto"/>
                            <w:left w:val="none" w:sz="0" w:space="0" w:color="auto"/>
                            <w:bottom w:val="none" w:sz="0" w:space="0" w:color="auto"/>
                            <w:right w:val="none" w:sz="0" w:space="0" w:color="auto"/>
                          </w:divBdr>
                        </w:div>
                        <w:div w:id="227040171">
                          <w:marLeft w:val="45"/>
                          <w:marRight w:val="45"/>
                          <w:marTop w:val="45"/>
                          <w:marBottom w:val="45"/>
                          <w:divBdr>
                            <w:top w:val="none" w:sz="0" w:space="0" w:color="auto"/>
                            <w:left w:val="none" w:sz="0" w:space="0" w:color="auto"/>
                            <w:bottom w:val="none" w:sz="0" w:space="0" w:color="auto"/>
                            <w:right w:val="none" w:sz="0" w:space="0" w:color="auto"/>
                          </w:divBdr>
                          <w:divsChild>
                            <w:div w:id="1644626761">
                              <w:marLeft w:val="0"/>
                              <w:marRight w:val="0"/>
                              <w:marTop w:val="0"/>
                              <w:marBottom w:val="0"/>
                              <w:divBdr>
                                <w:top w:val="none" w:sz="0" w:space="0" w:color="auto"/>
                                <w:left w:val="none" w:sz="0" w:space="0" w:color="auto"/>
                                <w:bottom w:val="none" w:sz="0" w:space="0" w:color="auto"/>
                                <w:right w:val="none" w:sz="0" w:space="0" w:color="auto"/>
                              </w:divBdr>
                            </w:div>
                          </w:divsChild>
                        </w:div>
                        <w:div w:id="1392072423">
                          <w:marLeft w:val="0"/>
                          <w:marRight w:val="0"/>
                          <w:marTop w:val="0"/>
                          <w:marBottom w:val="0"/>
                          <w:divBdr>
                            <w:top w:val="none" w:sz="0" w:space="0" w:color="auto"/>
                            <w:left w:val="none" w:sz="0" w:space="0" w:color="auto"/>
                            <w:bottom w:val="none" w:sz="0" w:space="0" w:color="auto"/>
                            <w:right w:val="none" w:sz="0" w:space="0" w:color="auto"/>
                          </w:divBdr>
                        </w:div>
                        <w:div w:id="1959215950">
                          <w:marLeft w:val="0"/>
                          <w:marRight w:val="0"/>
                          <w:marTop w:val="0"/>
                          <w:marBottom w:val="0"/>
                          <w:divBdr>
                            <w:top w:val="none" w:sz="0" w:space="0" w:color="auto"/>
                            <w:left w:val="none" w:sz="0" w:space="0" w:color="auto"/>
                            <w:bottom w:val="none" w:sz="0" w:space="0" w:color="auto"/>
                            <w:right w:val="none" w:sz="0" w:space="0" w:color="auto"/>
                          </w:divBdr>
                        </w:div>
                        <w:div w:id="585648565">
                          <w:marLeft w:val="45"/>
                          <w:marRight w:val="45"/>
                          <w:marTop w:val="45"/>
                          <w:marBottom w:val="45"/>
                          <w:divBdr>
                            <w:top w:val="none" w:sz="0" w:space="0" w:color="auto"/>
                            <w:left w:val="none" w:sz="0" w:space="0" w:color="auto"/>
                            <w:bottom w:val="none" w:sz="0" w:space="0" w:color="auto"/>
                            <w:right w:val="none" w:sz="0" w:space="0" w:color="auto"/>
                          </w:divBdr>
                          <w:divsChild>
                            <w:div w:id="511535576">
                              <w:marLeft w:val="0"/>
                              <w:marRight w:val="0"/>
                              <w:marTop w:val="0"/>
                              <w:marBottom w:val="0"/>
                              <w:divBdr>
                                <w:top w:val="none" w:sz="0" w:space="0" w:color="auto"/>
                                <w:left w:val="none" w:sz="0" w:space="0" w:color="auto"/>
                                <w:bottom w:val="none" w:sz="0" w:space="0" w:color="auto"/>
                                <w:right w:val="none" w:sz="0" w:space="0" w:color="auto"/>
                              </w:divBdr>
                            </w:div>
                          </w:divsChild>
                        </w:div>
                        <w:div w:id="1284997071">
                          <w:marLeft w:val="0"/>
                          <w:marRight w:val="0"/>
                          <w:marTop w:val="0"/>
                          <w:marBottom w:val="0"/>
                          <w:divBdr>
                            <w:top w:val="none" w:sz="0" w:space="0" w:color="auto"/>
                            <w:left w:val="none" w:sz="0" w:space="0" w:color="auto"/>
                            <w:bottom w:val="none" w:sz="0" w:space="0" w:color="auto"/>
                            <w:right w:val="none" w:sz="0" w:space="0" w:color="auto"/>
                          </w:divBdr>
                        </w:div>
                        <w:div w:id="1360475183">
                          <w:marLeft w:val="45"/>
                          <w:marRight w:val="45"/>
                          <w:marTop w:val="45"/>
                          <w:marBottom w:val="45"/>
                          <w:divBdr>
                            <w:top w:val="none" w:sz="0" w:space="0" w:color="auto"/>
                            <w:left w:val="none" w:sz="0" w:space="0" w:color="auto"/>
                            <w:bottom w:val="none" w:sz="0" w:space="0" w:color="auto"/>
                            <w:right w:val="none" w:sz="0" w:space="0" w:color="auto"/>
                          </w:divBdr>
                          <w:divsChild>
                            <w:div w:id="1215048295">
                              <w:marLeft w:val="0"/>
                              <w:marRight w:val="0"/>
                              <w:marTop w:val="0"/>
                              <w:marBottom w:val="0"/>
                              <w:divBdr>
                                <w:top w:val="none" w:sz="0" w:space="0" w:color="auto"/>
                                <w:left w:val="none" w:sz="0" w:space="0" w:color="auto"/>
                                <w:bottom w:val="none" w:sz="0" w:space="0" w:color="auto"/>
                                <w:right w:val="none" w:sz="0" w:space="0" w:color="auto"/>
                              </w:divBdr>
                            </w:div>
                          </w:divsChild>
                        </w:div>
                        <w:div w:id="2018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985163481">
      <w:bodyDiv w:val="1"/>
      <w:marLeft w:val="0"/>
      <w:marRight w:val="0"/>
      <w:marTop w:val="0"/>
      <w:marBottom w:val="0"/>
      <w:divBdr>
        <w:top w:val="none" w:sz="0" w:space="0" w:color="auto"/>
        <w:left w:val="none" w:sz="0" w:space="0" w:color="auto"/>
        <w:bottom w:val="none" w:sz="0" w:space="0" w:color="auto"/>
        <w:right w:val="none" w:sz="0" w:space="0" w:color="auto"/>
      </w:divBdr>
      <w:divsChild>
        <w:div w:id="1609850217">
          <w:marLeft w:val="0"/>
          <w:marRight w:val="0"/>
          <w:marTop w:val="2325"/>
          <w:marBottom w:val="0"/>
          <w:divBdr>
            <w:top w:val="none" w:sz="0" w:space="0" w:color="auto"/>
            <w:left w:val="none" w:sz="0" w:space="0" w:color="auto"/>
            <w:bottom w:val="none" w:sz="0" w:space="0" w:color="auto"/>
            <w:right w:val="none" w:sz="0" w:space="0" w:color="auto"/>
          </w:divBdr>
          <w:divsChild>
            <w:div w:id="722339302">
              <w:marLeft w:val="0"/>
              <w:marRight w:val="0"/>
              <w:marTop w:val="0"/>
              <w:marBottom w:val="0"/>
              <w:divBdr>
                <w:top w:val="none" w:sz="0" w:space="0" w:color="auto"/>
                <w:left w:val="none" w:sz="0" w:space="0" w:color="auto"/>
                <w:bottom w:val="none" w:sz="0" w:space="0" w:color="auto"/>
                <w:right w:val="none" w:sz="0" w:space="0" w:color="auto"/>
              </w:divBdr>
              <w:divsChild>
                <w:div w:id="832062189">
                  <w:marLeft w:val="0"/>
                  <w:marRight w:val="0"/>
                  <w:marTop w:val="0"/>
                  <w:marBottom w:val="0"/>
                  <w:divBdr>
                    <w:top w:val="none" w:sz="0" w:space="0" w:color="auto"/>
                    <w:left w:val="none" w:sz="0" w:space="0" w:color="auto"/>
                    <w:bottom w:val="none" w:sz="0" w:space="0" w:color="auto"/>
                    <w:right w:val="none" w:sz="0" w:space="0" w:color="auto"/>
                  </w:divBdr>
                  <w:divsChild>
                    <w:div w:id="1683314895">
                      <w:marLeft w:val="0"/>
                      <w:marRight w:val="0"/>
                      <w:marTop w:val="0"/>
                      <w:marBottom w:val="0"/>
                      <w:divBdr>
                        <w:top w:val="none" w:sz="0" w:space="0" w:color="auto"/>
                        <w:left w:val="none" w:sz="0" w:space="0" w:color="auto"/>
                        <w:bottom w:val="none" w:sz="0" w:space="0" w:color="auto"/>
                        <w:right w:val="none" w:sz="0" w:space="0" w:color="auto"/>
                      </w:divBdr>
                    </w:div>
                  </w:divsChild>
                </w:div>
                <w:div w:id="483593125">
                  <w:marLeft w:val="0"/>
                  <w:marRight w:val="0"/>
                  <w:marTop w:val="0"/>
                  <w:marBottom w:val="30"/>
                  <w:divBdr>
                    <w:top w:val="none" w:sz="0" w:space="0" w:color="auto"/>
                    <w:left w:val="none" w:sz="0" w:space="0" w:color="auto"/>
                    <w:bottom w:val="none" w:sz="0" w:space="0" w:color="auto"/>
                    <w:right w:val="none" w:sz="0" w:space="0" w:color="auto"/>
                  </w:divBdr>
                </w:div>
                <w:div w:id="42296321">
                  <w:marLeft w:val="0"/>
                  <w:marRight w:val="0"/>
                  <w:marTop w:val="0"/>
                  <w:marBottom w:val="0"/>
                  <w:divBdr>
                    <w:top w:val="none" w:sz="0" w:space="0" w:color="auto"/>
                    <w:left w:val="none" w:sz="0" w:space="0" w:color="auto"/>
                    <w:bottom w:val="none" w:sz="0" w:space="0" w:color="auto"/>
                    <w:right w:val="none" w:sz="0" w:space="0" w:color="auto"/>
                  </w:divBdr>
                  <w:divsChild>
                    <w:div w:id="797841096">
                      <w:marLeft w:val="0"/>
                      <w:marRight w:val="0"/>
                      <w:marTop w:val="0"/>
                      <w:marBottom w:val="0"/>
                      <w:divBdr>
                        <w:top w:val="none" w:sz="0" w:space="0" w:color="auto"/>
                        <w:left w:val="none" w:sz="0" w:space="0" w:color="auto"/>
                        <w:bottom w:val="none" w:sz="0" w:space="0" w:color="auto"/>
                        <w:right w:val="none" w:sz="0" w:space="0" w:color="auto"/>
                      </w:divBdr>
                      <w:divsChild>
                        <w:div w:id="1536457928">
                          <w:marLeft w:val="45"/>
                          <w:marRight w:val="45"/>
                          <w:marTop w:val="45"/>
                          <w:marBottom w:val="45"/>
                          <w:divBdr>
                            <w:top w:val="none" w:sz="0" w:space="0" w:color="auto"/>
                            <w:left w:val="none" w:sz="0" w:space="0" w:color="auto"/>
                            <w:bottom w:val="none" w:sz="0" w:space="0" w:color="auto"/>
                            <w:right w:val="none" w:sz="0" w:space="0" w:color="auto"/>
                          </w:divBdr>
                          <w:divsChild>
                            <w:div w:id="842358326">
                              <w:marLeft w:val="0"/>
                              <w:marRight w:val="0"/>
                              <w:marTop w:val="0"/>
                              <w:marBottom w:val="0"/>
                              <w:divBdr>
                                <w:top w:val="none" w:sz="0" w:space="0" w:color="auto"/>
                                <w:left w:val="none" w:sz="0" w:space="0" w:color="auto"/>
                                <w:bottom w:val="none" w:sz="0" w:space="0" w:color="auto"/>
                                <w:right w:val="none" w:sz="0" w:space="0" w:color="auto"/>
                              </w:divBdr>
                            </w:div>
                          </w:divsChild>
                        </w:div>
                        <w:div w:id="1148591903">
                          <w:marLeft w:val="0"/>
                          <w:marRight w:val="0"/>
                          <w:marTop w:val="0"/>
                          <w:marBottom w:val="0"/>
                          <w:divBdr>
                            <w:top w:val="none" w:sz="0" w:space="0" w:color="auto"/>
                            <w:left w:val="none" w:sz="0" w:space="0" w:color="auto"/>
                            <w:bottom w:val="none" w:sz="0" w:space="0" w:color="auto"/>
                            <w:right w:val="none" w:sz="0" w:space="0" w:color="auto"/>
                          </w:divBdr>
                        </w:div>
                        <w:div w:id="2109498928">
                          <w:marLeft w:val="45"/>
                          <w:marRight w:val="45"/>
                          <w:marTop w:val="45"/>
                          <w:marBottom w:val="45"/>
                          <w:divBdr>
                            <w:top w:val="none" w:sz="0" w:space="0" w:color="auto"/>
                            <w:left w:val="none" w:sz="0" w:space="0" w:color="auto"/>
                            <w:bottom w:val="none" w:sz="0" w:space="0" w:color="auto"/>
                            <w:right w:val="none" w:sz="0" w:space="0" w:color="auto"/>
                          </w:divBdr>
                        </w:div>
                        <w:div w:id="1541822348">
                          <w:marLeft w:val="0"/>
                          <w:marRight w:val="0"/>
                          <w:marTop w:val="0"/>
                          <w:marBottom w:val="0"/>
                          <w:divBdr>
                            <w:top w:val="none" w:sz="0" w:space="0" w:color="auto"/>
                            <w:left w:val="none" w:sz="0" w:space="0" w:color="auto"/>
                            <w:bottom w:val="none" w:sz="0" w:space="0" w:color="auto"/>
                            <w:right w:val="none" w:sz="0" w:space="0" w:color="auto"/>
                          </w:divBdr>
                        </w:div>
                        <w:div w:id="1279288725">
                          <w:marLeft w:val="45"/>
                          <w:marRight w:val="45"/>
                          <w:marTop w:val="45"/>
                          <w:marBottom w:val="45"/>
                          <w:divBdr>
                            <w:top w:val="none" w:sz="0" w:space="0" w:color="auto"/>
                            <w:left w:val="none" w:sz="0" w:space="0" w:color="auto"/>
                            <w:bottom w:val="none" w:sz="0" w:space="0" w:color="auto"/>
                            <w:right w:val="none" w:sz="0" w:space="0" w:color="auto"/>
                          </w:divBdr>
                          <w:divsChild>
                            <w:div w:id="7251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411</Words>
  <Characters>2313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2719</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3</cp:revision>
  <dcterms:created xsi:type="dcterms:W3CDTF">2012-03-18T15:41:00Z</dcterms:created>
  <dcterms:modified xsi:type="dcterms:W3CDTF">2012-03-18T15:47:00Z</dcterms:modified>
</cp:coreProperties>
</file>