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FB3A68" w:rsidRPr="00042EF6" w:rsidRDefault="00FB3A68" w:rsidP="00FB3A68">
      <w:pPr>
        <w:jc w:val="center"/>
        <w:outlineLvl w:val="1"/>
        <w:rPr>
          <w:rFonts w:ascii="Verdana" w:hAnsi="Verdana" w:cs="Arial"/>
          <w:b/>
          <w:kern w:val="36"/>
          <w:sz w:val="96"/>
          <w:szCs w:val="96"/>
        </w:rPr>
      </w:pPr>
      <w:bookmarkStart w:id="0" w:name="MILENNIUMBRIDGE"/>
      <w:r w:rsidRPr="00042EF6">
        <w:rPr>
          <w:rFonts w:ascii="Verdana" w:hAnsi="Verdana" w:cs="Arial"/>
          <w:b/>
          <w:kern w:val="36"/>
          <w:sz w:val="96"/>
          <w:szCs w:val="96"/>
        </w:rPr>
        <w:t>Londen</w:t>
      </w:r>
      <w:bookmarkEnd w:id="0"/>
      <w:r w:rsidRPr="00042EF6">
        <w:rPr>
          <w:rFonts w:ascii="Verdana" w:hAnsi="Verdana" w:cs="Arial"/>
          <w:b/>
          <w:kern w:val="36"/>
          <w:sz w:val="96"/>
          <w:szCs w:val="96"/>
        </w:rPr>
        <w:t xml:space="preserve">      </w:t>
      </w:r>
    </w:p>
    <w:p w:rsidR="00FB3A68" w:rsidRPr="00AA1D9A" w:rsidRDefault="00FB3A68" w:rsidP="00FB3A68">
      <w:pPr>
        <w:jc w:val="center"/>
        <w:outlineLvl w:val="1"/>
        <w:rPr>
          <w:rFonts w:ascii="Verdana" w:hAnsi="Verdana" w:cs="Arial"/>
          <w:b/>
          <w:kern w:val="36"/>
          <w:sz w:val="28"/>
          <w:szCs w:val="28"/>
        </w:rPr>
      </w:pPr>
      <w:r w:rsidRPr="00AA1D9A">
        <w:rPr>
          <w:rFonts w:ascii="Arial" w:hAnsi="Arial" w:cs="Arial"/>
          <w:noProof/>
          <w:color w:val="000066"/>
          <w:sz w:val="28"/>
          <w:szCs w:val="28"/>
          <w:lang w:val="nl-NL"/>
        </w:rPr>
        <w:drawing>
          <wp:inline distT="0" distB="0" distL="0" distR="0" wp14:anchorId="58DA0696" wp14:editId="3F3B936A">
            <wp:extent cx="2520000" cy="3355030"/>
            <wp:effectExtent l="171450" t="171450" r="375920" b="360045"/>
            <wp:docPr id="258" name="Afbeelding 258" descr="St. Paul's and Millennium bridge, London, England">
              <a:hlinkClick xmlns:a="http://schemas.openxmlformats.org/drawingml/2006/main" r:id="rId9" tgtFrame="&quot;allpost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Paul's and Millennium bridge, London, England">
                      <a:hlinkClick r:id="rId9" tgtFrame="&quot;allposter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0000" cy="3355030"/>
                    </a:xfrm>
                    <a:prstGeom prst="rect">
                      <a:avLst/>
                    </a:prstGeom>
                    <a:ln>
                      <a:noFill/>
                    </a:ln>
                    <a:effectLst>
                      <a:outerShdw blurRad="292100" dist="139700" dir="2700000" algn="tl" rotWithShape="0">
                        <a:srgbClr val="333333">
                          <a:alpha val="65000"/>
                        </a:srgbClr>
                      </a:outerShdw>
                    </a:effectLst>
                  </pic:spPr>
                </pic:pic>
              </a:graphicData>
            </a:graphic>
          </wp:inline>
        </w:drawing>
      </w: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bookmarkStart w:id="1" w:name="_GoBack"/>
      <w:bookmarkEnd w:id="1"/>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28"/>
          <w:szCs w:val="28"/>
        </w:rPr>
      </w:pPr>
    </w:p>
    <w:p w:rsidR="00FB3A68" w:rsidRPr="00AA1D9A" w:rsidRDefault="00FB3A68" w:rsidP="00FB3A68">
      <w:pPr>
        <w:jc w:val="center"/>
        <w:outlineLvl w:val="1"/>
        <w:rPr>
          <w:rFonts w:ascii="Verdana" w:hAnsi="Verdana" w:cs="Arial"/>
          <w:b/>
          <w:kern w:val="36"/>
          <w:sz w:val="96"/>
          <w:szCs w:val="96"/>
        </w:rPr>
      </w:pPr>
      <w:r w:rsidRPr="00042EF6">
        <w:rPr>
          <w:rFonts w:ascii="Verdana" w:hAnsi="Verdana" w:cs="Arial"/>
          <w:b/>
          <w:kern w:val="36"/>
          <w:sz w:val="96"/>
          <w:szCs w:val="96"/>
        </w:rPr>
        <w:t>Millennium Bridge</w:t>
      </w:r>
    </w:p>
    <w:p w:rsidR="00FB3A68" w:rsidRPr="00042EF6" w:rsidRDefault="00FB3A68" w:rsidP="00FB3A68">
      <w:pPr>
        <w:spacing w:before="120" w:after="120"/>
        <w:rPr>
          <w:rFonts w:ascii="Verdana" w:hAnsi="Verdana" w:cs="Arial"/>
          <w:b/>
          <w:kern w:val="36"/>
          <w:sz w:val="28"/>
          <w:szCs w:val="28"/>
        </w:rPr>
      </w:pPr>
      <w:r w:rsidRPr="00042EF6">
        <w:rPr>
          <w:rFonts w:ascii="Verdana" w:hAnsi="Verdana" w:cs="Arial"/>
          <w:b/>
          <w:kern w:val="36"/>
          <w:sz w:val="28"/>
          <w:szCs w:val="28"/>
        </w:rPr>
        <w:lastRenderedPageBreak/>
        <w:t>Millennium Bridge</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bCs/>
          <w:color w:val="333333"/>
          <w:sz w:val="28"/>
          <w:szCs w:val="28"/>
        </w:rPr>
      </w:pPr>
      <w:r w:rsidRPr="00042EF6">
        <w:rPr>
          <w:rFonts w:ascii="Verdana" w:hAnsi="Verdana" w:cs="Arial"/>
          <w:bCs/>
          <w:color w:val="333333"/>
          <w:sz w:val="28"/>
          <w:szCs w:val="28"/>
        </w:rPr>
        <w:t xml:space="preserve">De Millennium Bridge opende in juni 2000 om kort daarna weer even te sluiten vanwege structurele problemen. </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bCs/>
          <w:color w:val="333333"/>
          <w:sz w:val="28"/>
          <w:szCs w:val="28"/>
        </w:rPr>
      </w:pPr>
      <w:r w:rsidRPr="00042EF6">
        <w:rPr>
          <w:noProof/>
          <w:lang w:val="nl-NL"/>
        </w:rPr>
        <w:drawing>
          <wp:anchor distT="0" distB="0" distL="114300" distR="114300" simplePos="0" relativeHeight="251659264" behindDoc="0" locked="0" layoutInCell="1" allowOverlap="1" wp14:anchorId="172C445E" wp14:editId="184780B3">
            <wp:simplePos x="0" y="0"/>
            <wp:positionH relativeFrom="column">
              <wp:posOffset>3836035</wp:posOffset>
            </wp:positionH>
            <wp:positionV relativeFrom="paragraph">
              <wp:posOffset>615315</wp:posOffset>
            </wp:positionV>
            <wp:extent cx="2519680" cy="1685925"/>
            <wp:effectExtent l="171450" t="171450" r="375920" b="371475"/>
            <wp:wrapSquare wrapText="bothSides"/>
            <wp:docPr id="484" name="Afbeelding 484" descr="Millennium Bridge,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Millennium Bridge,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42EF6">
        <w:rPr>
          <w:rFonts w:ascii="Verdana" w:hAnsi="Verdana" w:cs="Arial"/>
          <w:bCs/>
          <w:color w:val="333333"/>
          <w:sz w:val="28"/>
          <w:szCs w:val="28"/>
        </w:rPr>
        <w:t xml:space="preserve">De voetgangersbrug, gelegen tussen Tate Modern en de St. Paul’s Cathedral, is een erg populaire brug bij de toeristen die zo een grote omweg vermijden. </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222222"/>
          <w:sz w:val="28"/>
          <w:szCs w:val="28"/>
        </w:rPr>
      </w:pPr>
      <w:r w:rsidRPr="00042EF6">
        <w:rPr>
          <w:rFonts w:ascii="Verdana" w:hAnsi="Verdana" w:cs="Arial"/>
          <w:color w:val="222222"/>
          <w:sz w:val="28"/>
          <w:szCs w:val="28"/>
        </w:rPr>
        <w:t>Het ontwerp</w:t>
      </w:r>
    </w:p>
    <w:p w:rsidR="00FB3A68" w:rsidRPr="00042EF6" w:rsidRDefault="00FB3A68" w:rsidP="00FB3A68">
      <w:pPr>
        <w:spacing w:before="120" w:after="120"/>
        <w:rPr>
          <w:rFonts w:ascii="Verdana" w:hAnsi="Verdana" w:cs="Arial"/>
          <w:b/>
          <w:sz w:val="28"/>
          <w:szCs w:val="28"/>
        </w:rPr>
      </w:pPr>
      <w:r w:rsidRPr="00042EF6">
        <w:rPr>
          <w:rFonts w:ascii="Verdana" w:hAnsi="Verdana" w:cs="Arial"/>
          <w:b/>
          <w:sz w:val="28"/>
          <w:szCs w:val="28"/>
        </w:rPr>
        <w:t>Millennium Bridge</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 xml:space="preserve">In 1996 sponsorde de Southwark Council een wedstrijd om een ontwerper te selecteren voor de bouw van een voetgangersbrug die de Thames rivier zou overspannen tussen de Southwark Bridge en de Blackfriars Bridge. </w:t>
      </w:r>
    </w:p>
    <w:p w:rsidR="00FB3A68" w:rsidRPr="00042EF6" w:rsidRDefault="00FB3A68" w:rsidP="00FB3A68">
      <w:pPr>
        <w:spacing w:before="120" w:after="120"/>
        <w:ind w:left="284" w:hanging="284"/>
        <w:rPr>
          <w:rFonts w:ascii="Verdana" w:hAnsi="Verdana" w:cs="Arial"/>
          <w:color w:val="000000"/>
          <w:sz w:val="28"/>
          <w:szCs w:val="28"/>
        </w:rPr>
      </w:pP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Het zou de eerste brug over de Thames worden sinds de bouw van de indrukwekkende Tower Bridge in 1894 en moest deel uitmaken van de Londense vie</w:t>
      </w:r>
      <w:r>
        <w:rPr>
          <w:rFonts w:ascii="Verdana" w:hAnsi="Verdana" w:cs="Arial"/>
          <w:color w:val="000000"/>
          <w:sz w:val="28"/>
          <w:szCs w:val="28"/>
        </w:rPr>
        <w:t>ring van het nieuwe Millenniu</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Het winnende ontwerp, een hangbrug, werd ‘blade of light’ (lemmet van licht) genoemd en werd gemaakt door Arup, Foster e</w:t>
      </w:r>
      <w:r>
        <w:rPr>
          <w:rFonts w:ascii="Verdana" w:hAnsi="Verdana" w:cs="Arial"/>
          <w:color w:val="000000"/>
          <w:sz w:val="28"/>
          <w:szCs w:val="28"/>
        </w:rPr>
        <w:t>n Partners en Sir Anthony Caro.</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Het ontwerp voorzag een voetgangersbrug met een lengte van 325 meter en steunkabels onder de brug waardoor het zicht van de voetgangers op de monumenten ro</w:t>
      </w:r>
      <w:r>
        <w:rPr>
          <w:rFonts w:ascii="Verdana" w:hAnsi="Verdana" w:cs="Arial"/>
          <w:color w:val="000000"/>
          <w:sz w:val="28"/>
          <w:szCs w:val="28"/>
        </w:rPr>
        <w:t>ndom niet belemmerd zou worden.</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Het vier meter brede dek werd ontworpen om 5.000 wandelaars tegelijk te kunnen dragen.</w:t>
      </w: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Default="00FB3A68" w:rsidP="00FB3A68">
      <w:pPr>
        <w:spacing w:before="120" w:after="120"/>
        <w:rPr>
          <w:rFonts w:ascii="Verdana" w:hAnsi="Verdana" w:cs="Arial"/>
          <w:b/>
          <w:color w:val="000000"/>
          <w:sz w:val="28"/>
          <w:szCs w:val="28"/>
        </w:rPr>
      </w:pPr>
    </w:p>
    <w:p w:rsidR="00FB3A68" w:rsidRPr="00042EF6" w:rsidRDefault="00FB3A68" w:rsidP="00FB3A68">
      <w:pPr>
        <w:spacing w:before="120" w:after="120"/>
        <w:rPr>
          <w:rFonts w:ascii="Verdana" w:hAnsi="Verdana" w:cs="Arial"/>
          <w:b/>
          <w:color w:val="000000"/>
          <w:sz w:val="28"/>
          <w:szCs w:val="28"/>
        </w:rPr>
      </w:pPr>
      <w:r w:rsidRPr="00042EF6">
        <w:rPr>
          <w:rFonts w:ascii="Verdana" w:hAnsi="Verdana" w:cs="Arial"/>
          <w:b/>
          <w:color w:val="000000"/>
          <w:sz w:val="28"/>
          <w:szCs w:val="28"/>
        </w:rPr>
        <w:lastRenderedPageBreak/>
        <w:t>Zicht op de St. Paul's Cathedral</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noProof/>
          <w:lang w:val="nl-NL"/>
        </w:rPr>
        <w:drawing>
          <wp:anchor distT="0" distB="0" distL="114300" distR="114300" simplePos="0" relativeHeight="251660288" behindDoc="0" locked="0" layoutInCell="1" allowOverlap="1" wp14:anchorId="1B4A651D" wp14:editId="1015D212">
            <wp:simplePos x="0" y="0"/>
            <wp:positionH relativeFrom="column">
              <wp:posOffset>4680585</wp:posOffset>
            </wp:positionH>
            <wp:positionV relativeFrom="paragraph">
              <wp:posOffset>803910</wp:posOffset>
            </wp:positionV>
            <wp:extent cx="1685925" cy="2519680"/>
            <wp:effectExtent l="171450" t="171450" r="390525" b="356870"/>
            <wp:wrapSquare wrapText="bothSides"/>
            <wp:docPr id="485" name="Afbeelding 485" descr="Zicht op de St. Paul's Cathedral vanaf de Millennium Bridge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Zicht op de St. Paul's Cathedral vanaf de Millennium Bridge in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42EF6">
        <w:rPr>
          <w:rFonts w:ascii="Verdana" w:hAnsi="Verdana" w:cs="Arial"/>
          <w:color w:val="000000"/>
          <w:sz w:val="28"/>
          <w:szCs w:val="28"/>
        </w:rPr>
        <w:t xml:space="preserve">De bouw van de brug startte in 1998 en twee jaar later, in juni 2000 was ze voltooid. </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De totale kost bedroeg zo’n 30 miljoen euro.</w:t>
      </w:r>
      <w:r w:rsidRPr="00042EF6">
        <w:rPr>
          <w:rFonts w:ascii="Verdana" w:hAnsi="Verdana" w:cs="Arial"/>
          <w:color w:val="000000"/>
          <w:sz w:val="28"/>
          <w:szCs w:val="28"/>
        </w:rPr>
        <w:br/>
      </w:r>
      <w:r w:rsidRPr="00042EF6">
        <w:rPr>
          <w:rFonts w:ascii="Verdana" w:hAnsi="Verdana" w:cs="Arial"/>
          <w:color w:val="000000"/>
          <w:sz w:val="28"/>
          <w:szCs w:val="28"/>
        </w:rPr>
        <w:br/>
        <w:t xml:space="preserve">De zuidkant van de brug ligt aan het nieuwe Globe Theatre en de Tate Modern, een museum van moderne kunst. </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 xml:space="preserve">De noordkant ligt vlakbij de indrukwekkende St. Paul’s Cathedral. </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 xml:space="preserve">Voetgangers hebben vanaf de brug een prachtig zicht op de koepel van de kathedraal. </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De Tower Bridge, de beroemdste brug van Londen, is van hieruit ook goed zichtbaar.</w:t>
      </w:r>
    </w:p>
    <w:p w:rsidR="00FB3A68" w:rsidRPr="00042EF6" w:rsidRDefault="00FB3A68" w:rsidP="00FB3A68">
      <w:pPr>
        <w:spacing w:before="120" w:after="120"/>
        <w:rPr>
          <w:rFonts w:ascii="Verdana" w:hAnsi="Verdana" w:cs="Arial"/>
          <w:b/>
          <w:color w:val="222222"/>
          <w:sz w:val="28"/>
          <w:szCs w:val="28"/>
        </w:rPr>
      </w:pPr>
      <w:r w:rsidRPr="00042EF6">
        <w:rPr>
          <w:rFonts w:ascii="Verdana" w:hAnsi="Verdana" w:cs="Arial"/>
          <w:b/>
          <w:color w:val="222222"/>
          <w:sz w:val="28"/>
          <w:szCs w:val="28"/>
        </w:rPr>
        <w:t>De wankele brug</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 xml:space="preserve">Helaas merkten de vele duizenden die de brug tijdens de eerste dagen na de opening bezochten dat de brug leek te schommelen. </w:t>
      </w:r>
    </w:p>
    <w:p w:rsidR="00FB3A68"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 xml:space="preserve">Het werd al snel de ‘Wobbly Bridge’ (wankele brug) genoemd en werd drie dagen na de opening terug gesloten. </w:t>
      </w:r>
    </w:p>
    <w:p w:rsidR="00FB3A68" w:rsidRPr="00042EF6" w:rsidRDefault="00FB3A68" w:rsidP="00FB3A68">
      <w:pPr>
        <w:pStyle w:val="Lijstalinea"/>
        <w:numPr>
          <w:ilvl w:val="0"/>
          <w:numId w:val="11"/>
        </w:numPr>
        <w:spacing w:before="120" w:after="120"/>
        <w:ind w:left="284" w:hanging="284"/>
        <w:contextualSpacing w:val="0"/>
        <w:rPr>
          <w:rFonts w:ascii="Verdana" w:hAnsi="Verdana" w:cs="Arial"/>
          <w:color w:val="000000"/>
          <w:sz w:val="28"/>
          <w:szCs w:val="28"/>
        </w:rPr>
      </w:pPr>
      <w:r w:rsidRPr="00042EF6">
        <w:rPr>
          <w:rFonts w:ascii="Verdana" w:hAnsi="Verdana" w:cs="Arial"/>
          <w:color w:val="000000"/>
          <w:sz w:val="28"/>
          <w:szCs w:val="28"/>
        </w:rPr>
        <w:t>Het probleem werd verholpen door een aantal aanpassingen die er echter voor zorgden dat de brug uiteindelijk pas in februari 2002 open ging.</w:t>
      </w:r>
    </w:p>
    <w:p w:rsidR="00FB3A68" w:rsidRPr="00043710" w:rsidRDefault="00FB3A68" w:rsidP="00FB3A68">
      <w:pPr>
        <w:jc w:val="center"/>
        <w:outlineLvl w:val="1"/>
        <w:rPr>
          <w:rFonts w:ascii="Verdana" w:hAnsi="Verdana" w:cs="Arial"/>
          <w:kern w:val="36"/>
          <w:sz w:val="28"/>
          <w:szCs w:val="28"/>
          <w:lang w:val="nl-NL"/>
        </w:rPr>
      </w:pPr>
    </w:p>
    <w:p w:rsidR="000E0F2B" w:rsidRPr="00043710" w:rsidRDefault="000E0F2B" w:rsidP="00BC6673">
      <w:pPr>
        <w:jc w:val="center"/>
        <w:outlineLvl w:val="1"/>
        <w:rPr>
          <w:rFonts w:ascii="Verdana" w:hAnsi="Verdana" w:cs="Arial"/>
          <w:kern w:val="36"/>
          <w:sz w:val="28"/>
          <w:szCs w:val="28"/>
          <w:lang w:val="nl-NL"/>
        </w:rPr>
      </w:pPr>
    </w:p>
    <w:sectPr w:rsidR="000E0F2B" w:rsidRPr="00043710"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20" w:rsidRDefault="00770F20">
      <w:r>
        <w:separator/>
      </w:r>
    </w:p>
  </w:endnote>
  <w:endnote w:type="continuationSeparator" w:id="0">
    <w:p w:rsidR="00770F20" w:rsidRDefault="0077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B3A68">
      <w:rPr>
        <w:rStyle w:val="Paginanummer"/>
        <w:noProof/>
      </w:rPr>
      <w:t>3</w:t>
    </w:r>
    <w:r>
      <w:rPr>
        <w:rStyle w:val="Paginanummer"/>
      </w:rPr>
      <w:fldChar w:fldCharType="end"/>
    </w:r>
  </w:p>
  <w:p w:rsidR="004B1B1F" w:rsidRDefault="00770F2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20" w:rsidRDefault="00770F20">
      <w:r>
        <w:separator/>
      </w:r>
    </w:p>
  </w:footnote>
  <w:footnote w:type="continuationSeparator" w:id="0">
    <w:p w:rsidR="00770F20" w:rsidRDefault="00770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770F2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3C485D57"/>
    <w:multiLevelType w:val="hybridMultilevel"/>
    <w:tmpl w:val="4D96FFAC"/>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4"/>
  </w:num>
  <w:num w:numId="6">
    <w:abstractNumId w:val="9"/>
  </w:num>
  <w:num w:numId="7">
    <w:abstractNumId w:val="8"/>
  </w:num>
  <w:num w:numId="8">
    <w:abstractNumId w:val="10"/>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43710"/>
    <w:rsid w:val="00053D38"/>
    <w:rsid w:val="00096912"/>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0F20"/>
    <w:rsid w:val="00775B2A"/>
    <w:rsid w:val="00776F09"/>
    <w:rsid w:val="00780968"/>
    <w:rsid w:val="00787E67"/>
    <w:rsid w:val="0082642C"/>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C6673"/>
    <w:rsid w:val="00BD5182"/>
    <w:rsid w:val="00C02B99"/>
    <w:rsid w:val="00C32FD3"/>
    <w:rsid w:val="00C33FD0"/>
    <w:rsid w:val="00C45923"/>
    <w:rsid w:val="00C567C9"/>
    <w:rsid w:val="00C67C2D"/>
    <w:rsid w:val="00CA03D7"/>
    <w:rsid w:val="00CD5439"/>
    <w:rsid w:val="00CF28AD"/>
    <w:rsid w:val="00CF5C2C"/>
    <w:rsid w:val="00D01CE3"/>
    <w:rsid w:val="00D33B82"/>
    <w:rsid w:val="00D459C2"/>
    <w:rsid w:val="00D600AC"/>
    <w:rsid w:val="00D91D76"/>
    <w:rsid w:val="00DA3429"/>
    <w:rsid w:val="00DA7A11"/>
    <w:rsid w:val="00DB1C6A"/>
    <w:rsid w:val="00DB7D84"/>
    <w:rsid w:val="00DC3A4A"/>
    <w:rsid w:val="00DD3D5E"/>
    <w:rsid w:val="00DD6F4A"/>
    <w:rsid w:val="00DF0C1A"/>
    <w:rsid w:val="00DF7C35"/>
    <w:rsid w:val="00E12572"/>
    <w:rsid w:val="00E37A05"/>
    <w:rsid w:val="00E60283"/>
    <w:rsid w:val="00E64DCF"/>
    <w:rsid w:val="00E8021D"/>
    <w:rsid w:val="00E80A8A"/>
    <w:rsid w:val="00F00A00"/>
    <w:rsid w:val="00F05319"/>
    <w:rsid w:val="00F26CAA"/>
    <w:rsid w:val="00F36537"/>
    <w:rsid w:val="00F40DFF"/>
    <w:rsid w:val="00F65536"/>
    <w:rsid w:val="00F74572"/>
    <w:rsid w:val="00F7783E"/>
    <w:rsid w:val="00F80719"/>
    <w:rsid w:val="00F87A67"/>
    <w:rsid w:val="00F93149"/>
    <w:rsid w:val="00F94F35"/>
    <w:rsid w:val="00FB3A68"/>
    <w:rsid w:val="00FB5522"/>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1321">
      <w:bodyDiv w:val="1"/>
      <w:marLeft w:val="0"/>
      <w:marRight w:val="0"/>
      <w:marTop w:val="0"/>
      <w:marBottom w:val="0"/>
      <w:divBdr>
        <w:top w:val="none" w:sz="0" w:space="0" w:color="auto"/>
        <w:left w:val="none" w:sz="0" w:space="0" w:color="auto"/>
        <w:bottom w:val="none" w:sz="0" w:space="0" w:color="auto"/>
        <w:right w:val="none" w:sz="0" w:space="0" w:color="auto"/>
      </w:divBdr>
      <w:divsChild>
        <w:div w:id="1406415452">
          <w:marLeft w:val="0"/>
          <w:marRight w:val="0"/>
          <w:marTop w:val="2325"/>
          <w:marBottom w:val="0"/>
          <w:divBdr>
            <w:top w:val="none" w:sz="0" w:space="0" w:color="auto"/>
            <w:left w:val="none" w:sz="0" w:space="0" w:color="auto"/>
            <w:bottom w:val="none" w:sz="0" w:space="0" w:color="auto"/>
            <w:right w:val="none" w:sz="0" w:space="0" w:color="auto"/>
          </w:divBdr>
          <w:divsChild>
            <w:div w:id="1138297889">
              <w:marLeft w:val="0"/>
              <w:marRight w:val="0"/>
              <w:marTop w:val="0"/>
              <w:marBottom w:val="0"/>
              <w:divBdr>
                <w:top w:val="none" w:sz="0" w:space="0" w:color="auto"/>
                <w:left w:val="none" w:sz="0" w:space="0" w:color="auto"/>
                <w:bottom w:val="none" w:sz="0" w:space="0" w:color="auto"/>
                <w:right w:val="none" w:sz="0" w:space="0" w:color="auto"/>
              </w:divBdr>
              <w:divsChild>
                <w:div w:id="70350258">
                  <w:marLeft w:val="0"/>
                  <w:marRight w:val="0"/>
                  <w:marTop w:val="0"/>
                  <w:marBottom w:val="0"/>
                  <w:divBdr>
                    <w:top w:val="none" w:sz="0" w:space="0" w:color="auto"/>
                    <w:left w:val="none" w:sz="0" w:space="0" w:color="auto"/>
                    <w:bottom w:val="none" w:sz="0" w:space="0" w:color="auto"/>
                    <w:right w:val="none" w:sz="0" w:space="0" w:color="auto"/>
                  </w:divBdr>
                  <w:divsChild>
                    <w:div w:id="1709909975">
                      <w:marLeft w:val="0"/>
                      <w:marRight w:val="0"/>
                      <w:marTop w:val="0"/>
                      <w:marBottom w:val="0"/>
                      <w:divBdr>
                        <w:top w:val="none" w:sz="0" w:space="0" w:color="auto"/>
                        <w:left w:val="none" w:sz="0" w:space="0" w:color="auto"/>
                        <w:bottom w:val="none" w:sz="0" w:space="0" w:color="auto"/>
                        <w:right w:val="none" w:sz="0" w:space="0" w:color="auto"/>
                      </w:divBdr>
                    </w:div>
                  </w:divsChild>
                </w:div>
                <w:div w:id="1481966794">
                  <w:marLeft w:val="0"/>
                  <w:marRight w:val="0"/>
                  <w:marTop w:val="0"/>
                  <w:marBottom w:val="30"/>
                  <w:divBdr>
                    <w:top w:val="none" w:sz="0" w:space="0" w:color="auto"/>
                    <w:left w:val="none" w:sz="0" w:space="0" w:color="auto"/>
                    <w:bottom w:val="none" w:sz="0" w:space="0" w:color="auto"/>
                    <w:right w:val="none" w:sz="0" w:space="0" w:color="auto"/>
                  </w:divBdr>
                </w:div>
                <w:div w:id="1190332768">
                  <w:marLeft w:val="0"/>
                  <w:marRight w:val="0"/>
                  <w:marTop w:val="0"/>
                  <w:marBottom w:val="0"/>
                  <w:divBdr>
                    <w:top w:val="none" w:sz="0" w:space="0" w:color="auto"/>
                    <w:left w:val="none" w:sz="0" w:space="0" w:color="auto"/>
                    <w:bottom w:val="none" w:sz="0" w:space="0" w:color="auto"/>
                    <w:right w:val="none" w:sz="0" w:space="0" w:color="auto"/>
                  </w:divBdr>
                  <w:divsChild>
                    <w:div w:id="931669253">
                      <w:marLeft w:val="0"/>
                      <w:marRight w:val="0"/>
                      <w:marTop w:val="0"/>
                      <w:marBottom w:val="0"/>
                      <w:divBdr>
                        <w:top w:val="none" w:sz="0" w:space="0" w:color="auto"/>
                        <w:left w:val="none" w:sz="0" w:space="0" w:color="auto"/>
                        <w:bottom w:val="none" w:sz="0" w:space="0" w:color="auto"/>
                        <w:right w:val="none" w:sz="0" w:space="0" w:color="auto"/>
                      </w:divBdr>
                      <w:divsChild>
                        <w:div w:id="1146511133">
                          <w:marLeft w:val="0"/>
                          <w:marRight w:val="0"/>
                          <w:marTop w:val="0"/>
                          <w:marBottom w:val="0"/>
                          <w:divBdr>
                            <w:top w:val="none" w:sz="0" w:space="0" w:color="auto"/>
                            <w:left w:val="none" w:sz="0" w:space="0" w:color="auto"/>
                            <w:bottom w:val="none" w:sz="0" w:space="0" w:color="auto"/>
                            <w:right w:val="none" w:sz="0" w:space="0" w:color="auto"/>
                          </w:divBdr>
                        </w:div>
                        <w:div w:id="762645129">
                          <w:marLeft w:val="45"/>
                          <w:marRight w:val="45"/>
                          <w:marTop w:val="45"/>
                          <w:marBottom w:val="45"/>
                          <w:divBdr>
                            <w:top w:val="none" w:sz="0" w:space="0" w:color="auto"/>
                            <w:left w:val="none" w:sz="0" w:space="0" w:color="auto"/>
                            <w:bottom w:val="none" w:sz="0" w:space="0" w:color="auto"/>
                            <w:right w:val="none" w:sz="0" w:space="0" w:color="auto"/>
                          </w:divBdr>
                          <w:divsChild>
                            <w:div w:id="2020423438">
                              <w:marLeft w:val="0"/>
                              <w:marRight w:val="0"/>
                              <w:marTop w:val="0"/>
                              <w:marBottom w:val="0"/>
                              <w:divBdr>
                                <w:top w:val="none" w:sz="0" w:space="0" w:color="auto"/>
                                <w:left w:val="none" w:sz="0" w:space="0" w:color="auto"/>
                                <w:bottom w:val="none" w:sz="0" w:space="0" w:color="auto"/>
                                <w:right w:val="none" w:sz="0" w:space="0" w:color="auto"/>
                              </w:divBdr>
                            </w:div>
                          </w:divsChild>
                        </w:div>
                        <w:div w:id="1318342874">
                          <w:marLeft w:val="45"/>
                          <w:marRight w:val="45"/>
                          <w:marTop w:val="45"/>
                          <w:marBottom w:val="45"/>
                          <w:divBdr>
                            <w:top w:val="none" w:sz="0" w:space="0" w:color="auto"/>
                            <w:left w:val="none" w:sz="0" w:space="0" w:color="auto"/>
                            <w:bottom w:val="none" w:sz="0" w:space="0" w:color="auto"/>
                            <w:right w:val="none" w:sz="0" w:space="0" w:color="auto"/>
                          </w:divBdr>
                          <w:divsChild>
                            <w:div w:id="615252697">
                              <w:marLeft w:val="0"/>
                              <w:marRight w:val="0"/>
                              <w:marTop w:val="0"/>
                              <w:marBottom w:val="0"/>
                              <w:divBdr>
                                <w:top w:val="none" w:sz="0" w:space="0" w:color="auto"/>
                                <w:left w:val="none" w:sz="0" w:space="0" w:color="auto"/>
                                <w:bottom w:val="none" w:sz="0" w:space="0" w:color="auto"/>
                                <w:right w:val="none" w:sz="0" w:space="0" w:color="auto"/>
                              </w:divBdr>
                            </w:div>
                          </w:divsChild>
                        </w:div>
                        <w:div w:id="13775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3887">
      <w:bodyDiv w:val="1"/>
      <w:marLeft w:val="0"/>
      <w:marRight w:val="0"/>
      <w:marTop w:val="0"/>
      <w:marBottom w:val="0"/>
      <w:divBdr>
        <w:top w:val="none" w:sz="0" w:space="0" w:color="auto"/>
        <w:left w:val="none" w:sz="0" w:space="0" w:color="auto"/>
        <w:bottom w:val="none" w:sz="0" w:space="0" w:color="auto"/>
        <w:right w:val="none" w:sz="0" w:space="0" w:color="auto"/>
      </w:divBdr>
      <w:divsChild>
        <w:div w:id="29308779">
          <w:marLeft w:val="0"/>
          <w:marRight w:val="0"/>
          <w:marTop w:val="2325"/>
          <w:marBottom w:val="0"/>
          <w:divBdr>
            <w:top w:val="none" w:sz="0" w:space="0" w:color="auto"/>
            <w:left w:val="none" w:sz="0" w:space="0" w:color="auto"/>
            <w:bottom w:val="none" w:sz="0" w:space="0" w:color="auto"/>
            <w:right w:val="none" w:sz="0" w:space="0" w:color="auto"/>
          </w:divBdr>
          <w:divsChild>
            <w:div w:id="1986160804">
              <w:marLeft w:val="0"/>
              <w:marRight w:val="0"/>
              <w:marTop w:val="0"/>
              <w:marBottom w:val="0"/>
              <w:divBdr>
                <w:top w:val="none" w:sz="0" w:space="0" w:color="auto"/>
                <w:left w:val="none" w:sz="0" w:space="0" w:color="auto"/>
                <w:bottom w:val="none" w:sz="0" w:space="0" w:color="auto"/>
                <w:right w:val="none" w:sz="0" w:space="0" w:color="auto"/>
              </w:divBdr>
              <w:divsChild>
                <w:div w:id="1349790920">
                  <w:marLeft w:val="0"/>
                  <w:marRight w:val="0"/>
                  <w:marTop w:val="0"/>
                  <w:marBottom w:val="0"/>
                  <w:divBdr>
                    <w:top w:val="none" w:sz="0" w:space="0" w:color="auto"/>
                    <w:left w:val="none" w:sz="0" w:space="0" w:color="auto"/>
                    <w:bottom w:val="none" w:sz="0" w:space="0" w:color="auto"/>
                    <w:right w:val="none" w:sz="0" w:space="0" w:color="auto"/>
                  </w:divBdr>
                  <w:divsChild>
                    <w:div w:id="1753427022">
                      <w:marLeft w:val="0"/>
                      <w:marRight w:val="0"/>
                      <w:marTop w:val="0"/>
                      <w:marBottom w:val="0"/>
                      <w:divBdr>
                        <w:top w:val="none" w:sz="0" w:space="0" w:color="auto"/>
                        <w:left w:val="none" w:sz="0" w:space="0" w:color="auto"/>
                        <w:bottom w:val="none" w:sz="0" w:space="0" w:color="auto"/>
                        <w:right w:val="none" w:sz="0" w:space="0" w:color="auto"/>
                      </w:divBdr>
                    </w:div>
                  </w:divsChild>
                </w:div>
                <w:div w:id="42483297">
                  <w:marLeft w:val="0"/>
                  <w:marRight w:val="0"/>
                  <w:marTop w:val="0"/>
                  <w:marBottom w:val="30"/>
                  <w:divBdr>
                    <w:top w:val="none" w:sz="0" w:space="0" w:color="auto"/>
                    <w:left w:val="none" w:sz="0" w:space="0" w:color="auto"/>
                    <w:bottom w:val="none" w:sz="0" w:space="0" w:color="auto"/>
                    <w:right w:val="none" w:sz="0" w:space="0" w:color="auto"/>
                  </w:divBdr>
                </w:div>
                <w:div w:id="1692368461">
                  <w:marLeft w:val="0"/>
                  <w:marRight w:val="0"/>
                  <w:marTop w:val="0"/>
                  <w:marBottom w:val="0"/>
                  <w:divBdr>
                    <w:top w:val="none" w:sz="0" w:space="0" w:color="auto"/>
                    <w:left w:val="none" w:sz="0" w:space="0" w:color="auto"/>
                    <w:bottom w:val="none" w:sz="0" w:space="0" w:color="auto"/>
                    <w:right w:val="none" w:sz="0" w:space="0" w:color="auto"/>
                  </w:divBdr>
                  <w:divsChild>
                    <w:div w:id="2089688809">
                      <w:marLeft w:val="0"/>
                      <w:marRight w:val="0"/>
                      <w:marTop w:val="0"/>
                      <w:marBottom w:val="0"/>
                      <w:divBdr>
                        <w:top w:val="none" w:sz="0" w:space="0" w:color="auto"/>
                        <w:left w:val="none" w:sz="0" w:space="0" w:color="auto"/>
                        <w:bottom w:val="none" w:sz="0" w:space="0" w:color="auto"/>
                        <w:right w:val="none" w:sz="0" w:space="0" w:color="auto"/>
                      </w:divBdr>
                      <w:divsChild>
                        <w:div w:id="194201306">
                          <w:marLeft w:val="45"/>
                          <w:marRight w:val="45"/>
                          <w:marTop w:val="45"/>
                          <w:marBottom w:val="45"/>
                          <w:divBdr>
                            <w:top w:val="none" w:sz="0" w:space="0" w:color="auto"/>
                            <w:left w:val="none" w:sz="0" w:space="0" w:color="auto"/>
                            <w:bottom w:val="none" w:sz="0" w:space="0" w:color="auto"/>
                            <w:right w:val="none" w:sz="0" w:space="0" w:color="auto"/>
                          </w:divBdr>
                          <w:divsChild>
                            <w:div w:id="895237945">
                              <w:marLeft w:val="0"/>
                              <w:marRight w:val="0"/>
                              <w:marTop w:val="0"/>
                              <w:marBottom w:val="45"/>
                              <w:divBdr>
                                <w:top w:val="none" w:sz="0" w:space="0" w:color="auto"/>
                                <w:left w:val="none" w:sz="0" w:space="0" w:color="auto"/>
                                <w:bottom w:val="none" w:sz="0" w:space="0" w:color="auto"/>
                                <w:right w:val="none" w:sz="0" w:space="0" w:color="auto"/>
                              </w:divBdr>
                            </w:div>
                          </w:divsChild>
                        </w:div>
                        <w:div w:id="1797672786">
                          <w:marLeft w:val="45"/>
                          <w:marRight w:val="45"/>
                          <w:marTop w:val="45"/>
                          <w:marBottom w:val="45"/>
                          <w:divBdr>
                            <w:top w:val="none" w:sz="0" w:space="0" w:color="auto"/>
                            <w:left w:val="none" w:sz="0" w:space="0" w:color="auto"/>
                            <w:bottom w:val="none" w:sz="0" w:space="0" w:color="auto"/>
                            <w:right w:val="none" w:sz="0" w:space="0" w:color="auto"/>
                          </w:divBdr>
                          <w:divsChild>
                            <w:div w:id="1109860197">
                              <w:marLeft w:val="0"/>
                              <w:marRight w:val="0"/>
                              <w:marTop w:val="0"/>
                              <w:marBottom w:val="0"/>
                              <w:divBdr>
                                <w:top w:val="none" w:sz="0" w:space="0" w:color="auto"/>
                                <w:left w:val="none" w:sz="0" w:space="0" w:color="auto"/>
                                <w:bottom w:val="none" w:sz="0" w:space="0" w:color="auto"/>
                                <w:right w:val="none" w:sz="0" w:space="0" w:color="auto"/>
                              </w:divBdr>
                            </w:div>
                          </w:divsChild>
                        </w:div>
                        <w:div w:id="1394546409">
                          <w:marLeft w:val="45"/>
                          <w:marRight w:val="45"/>
                          <w:marTop w:val="45"/>
                          <w:marBottom w:val="45"/>
                          <w:divBdr>
                            <w:top w:val="none" w:sz="0" w:space="0" w:color="auto"/>
                            <w:left w:val="none" w:sz="0" w:space="0" w:color="auto"/>
                            <w:bottom w:val="none" w:sz="0" w:space="0" w:color="auto"/>
                            <w:right w:val="none" w:sz="0" w:space="0" w:color="auto"/>
                          </w:divBdr>
                          <w:divsChild>
                            <w:div w:id="203293331">
                              <w:marLeft w:val="0"/>
                              <w:marRight w:val="0"/>
                              <w:marTop w:val="0"/>
                              <w:marBottom w:val="0"/>
                              <w:divBdr>
                                <w:top w:val="none" w:sz="0" w:space="0" w:color="auto"/>
                                <w:left w:val="none" w:sz="0" w:space="0" w:color="auto"/>
                                <w:bottom w:val="none" w:sz="0" w:space="0" w:color="auto"/>
                                <w:right w:val="none" w:sz="0" w:space="0" w:color="auto"/>
                              </w:divBdr>
                            </w:div>
                          </w:divsChild>
                        </w:div>
                        <w:div w:id="483859012">
                          <w:marLeft w:val="45"/>
                          <w:marRight w:val="45"/>
                          <w:marTop w:val="45"/>
                          <w:marBottom w:val="45"/>
                          <w:divBdr>
                            <w:top w:val="none" w:sz="0" w:space="0" w:color="auto"/>
                            <w:left w:val="none" w:sz="0" w:space="0" w:color="auto"/>
                            <w:bottom w:val="none" w:sz="0" w:space="0" w:color="auto"/>
                            <w:right w:val="none" w:sz="0" w:space="0" w:color="auto"/>
                          </w:divBdr>
                          <w:divsChild>
                            <w:div w:id="1967618140">
                              <w:marLeft w:val="0"/>
                              <w:marRight w:val="0"/>
                              <w:marTop w:val="0"/>
                              <w:marBottom w:val="0"/>
                              <w:divBdr>
                                <w:top w:val="none" w:sz="0" w:space="0" w:color="auto"/>
                                <w:left w:val="none" w:sz="0" w:space="0" w:color="auto"/>
                                <w:bottom w:val="none" w:sz="0" w:space="0" w:color="auto"/>
                                <w:right w:val="none" w:sz="0" w:space="0" w:color="auto"/>
                              </w:divBdr>
                            </w:div>
                          </w:divsChild>
                        </w:div>
                        <w:div w:id="1515146917">
                          <w:marLeft w:val="45"/>
                          <w:marRight w:val="45"/>
                          <w:marTop w:val="45"/>
                          <w:marBottom w:val="45"/>
                          <w:divBdr>
                            <w:top w:val="none" w:sz="0" w:space="0" w:color="auto"/>
                            <w:left w:val="none" w:sz="0" w:space="0" w:color="auto"/>
                            <w:bottom w:val="none" w:sz="0" w:space="0" w:color="auto"/>
                            <w:right w:val="none" w:sz="0" w:space="0" w:color="auto"/>
                          </w:divBdr>
                          <w:divsChild>
                            <w:div w:id="744037604">
                              <w:marLeft w:val="0"/>
                              <w:marRight w:val="0"/>
                              <w:marTop w:val="0"/>
                              <w:marBottom w:val="0"/>
                              <w:divBdr>
                                <w:top w:val="none" w:sz="0" w:space="0" w:color="auto"/>
                                <w:left w:val="none" w:sz="0" w:space="0" w:color="auto"/>
                                <w:bottom w:val="none" w:sz="0" w:space="0" w:color="auto"/>
                                <w:right w:val="none" w:sz="0" w:space="0" w:color="auto"/>
                              </w:divBdr>
                            </w:div>
                          </w:divsChild>
                        </w:div>
                        <w:div w:id="1443571137">
                          <w:marLeft w:val="45"/>
                          <w:marRight w:val="45"/>
                          <w:marTop w:val="45"/>
                          <w:marBottom w:val="45"/>
                          <w:divBdr>
                            <w:top w:val="none" w:sz="0" w:space="0" w:color="auto"/>
                            <w:left w:val="none" w:sz="0" w:space="0" w:color="auto"/>
                            <w:bottom w:val="none" w:sz="0" w:space="0" w:color="auto"/>
                            <w:right w:val="none" w:sz="0" w:space="0" w:color="auto"/>
                          </w:divBdr>
                          <w:divsChild>
                            <w:div w:id="697900643">
                              <w:marLeft w:val="0"/>
                              <w:marRight w:val="0"/>
                              <w:marTop w:val="0"/>
                              <w:marBottom w:val="0"/>
                              <w:divBdr>
                                <w:top w:val="none" w:sz="0" w:space="0" w:color="auto"/>
                                <w:left w:val="none" w:sz="0" w:space="0" w:color="auto"/>
                                <w:bottom w:val="none" w:sz="0" w:space="0" w:color="auto"/>
                                <w:right w:val="none" w:sz="0" w:space="0" w:color="auto"/>
                              </w:divBdr>
                            </w:div>
                          </w:divsChild>
                        </w:div>
                        <w:div w:id="988822635">
                          <w:marLeft w:val="45"/>
                          <w:marRight w:val="45"/>
                          <w:marTop w:val="45"/>
                          <w:marBottom w:val="45"/>
                          <w:divBdr>
                            <w:top w:val="none" w:sz="0" w:space="0" w:color="auto"/>
                            <w:left w:val="none" w:sz="0" w:space="0" w:color="auto"/>
                            <w:bottom w:val="none" w:sz="0" w:space="0" w:color="auto"/>
                            <w:right w:val="none" w:sz="0" w:space="0" w:color="auto"/>
                          </w:divBdr>
                          <w:divsChild>
                            <w:div w:id="1867479408">
                              <w:marLeft w:val="0"/>
                              <w:marRight w:val="0"/>
                              <w:marTop w:val="0"/>
                              <w:marBottom w:val="0"/>
                              <w:divBdr>
                                <w:top w:val="none" w:sz="0" w:space="0" w:color="auto"/>
                                <w:left w:val="none" w:sz="0" w:space="0" w:color="auto"/>
                                <w:bottom w:val="none" w:sz="0" w:space="0" w:color="auto"/>
                                <w:right w:val="none" w:sz="0" w:space="0" w:color="auto"/>
                              </w:divBdr>
                            </w:div>
                            <w:div w:id="2099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7507263">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1">
          <w:marLeft w:val="0"/>
          <w:marRight w:val="0"/>
          <w:marTop w:val="2325"/>
          <w:marBottom w:val="0"/>
          <w:divBdr>
            <w:top w:val="none" w:sz="0" w:space="0" w:color="auto"/>
            <w:left w:val="none" w:sz="0" w:space="0" w:color="auto"/>
            <w:bottom w:val="none" w:sz="0" w:space="0" w:color="auto"/>
            <w:right w:val="none" w:sz="0" w:space="0" w:color="auto"/>
          </w:divBdr>
          <w:divsChild>
            <w:div w:id="1175535623">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695623266">
                      <w:marLeft w:val="0"/>
                      <w:marRight w:val="0"/>
                      <w:marTop w:val="0"/>
                      <w:marBottom w:val="0"/>
                      <w:divBdr>
                        <w:top w:val="none" w:sz="0" w:space="0" w:color="auto"/>
                        <w:left w:val="none" w:sz="0" w:space="0" w:color="auto"/>
                        <w:bottom w:val="none" w:sz="0" w:space="0" w:color="auto"/>
                        <w:right w:val="none" w:sz="0" w:space="0" w:color="auto"/>
                      </w:divBdr>
                    </w:div>
                  </w:divsChild>
                </w:div>
                <w:div w:id="1741172809">
                  <w:marLeft w:val="0"/>
                  <w:marRight w:val="0"/>
                  <w:marTop w:val="0"/>
                  <w:marBottom w:val="30"/>
                  <w:divBdr>
                    <w:top w:val="none" w:sz="0" w:space="0" w:color="auto"/>
                    <w:left w:val="none" w:sz="0" w:space="0" w:color="auto"/>
                    <w:bottom w:val="none" w:sz="0" w:space="0" w:color="auto"/>
                    <w:right w:val="none" w:sz="0" w:space="0" w:color="auto"/>
                  </w:divBdr>
                </w:div>
                <w:div w:id="428549781">
                  <w:marLeft w:val="0"/>
                  <w:marRight w:val="0"/>
                  <w:marTop w:val="0"/>
                  <w:marBottom w:val="0"/>
                  <w:divBdr>
                    <w:top w:val="none" w:sz="0" w:space="0" w:color="auto"/>
                    <w:left w:val="none" w:sz="0" w:space="0" w:color="auto"/>
                    <w:bottom w:val="none" w:sz="0" w:space="0" w:color="auto"/>
                    <w:right w:val="none" w:sz="0" w:space="0" w:color="auto"/>
                  </w:divBdr>
                  <w:divsChild>
                    <w:div w:id="1942256626">
                      <w:marLeft w:val="0"/>
                      <w:marRight w:val="0"/>
                      <w:marTop w:val="0"/>
                      <w:marBottom w:val="0"/>
                      <w:divBdr>
                        <w:top w:val="none" w:sz="0" w:space="0" w:color="auto"/>
                        <w:left w:val="none" w:sz="0" w:space="0" w:color="auto"/>
                        <w:bottom w:val="none" w:sz="0" w:space="0" w:color="auto"/>
                        <w:right w:val="none" w:sz="0" w:space="0" w:color="auto"/>
                      </w:divBdr>
                      <w:divsChild>
                        <w:div w:id="1995838535">
                          <w:marLeft w:val="0"/>
                          <w:marRight w:val="0"/>
                          <w:marTop w:val="0"/>
                          <w:marBottom w:val="0"/>
                          <w:divBdr>
                            <w:top w:val="none" w:sz="0" w:space="0" w:color="auto"/>
                            <w:left w:val="none" w:sz="0" w:space="0" w:color="auto"/>
                            <w:bottom w:val="none" w:sz="0" w:space="0" w:color="auto"/>
                            <w:right w:val="none" w:sz="0" w:space="0" w:color="auto"/>
                          </w:divBdr>
                        </w:div>
                        <w:div w:id="2031027897">
                          <w:marLeft w:val="45"/>
                          <w:marRight w:val="45"/>
                          <w:marTop w:val="45"/>
                          <w:marBottom w:val="45"/>
                          <w:divBdr>
                            <w:top w:val="none" w:sz="0" w:space="0" w:color="auto"/>
                            <w:left w:val="none" w:sz="0" w:space="0" w:color="auto"/>
                            <w:bottom w:val="none" w:sz="0" w:space="0" w:color="auto"/>
                            <w:right w:val="none" w:sz="0" w:space="0" w:color="auto"/>
                          </w:divBdr>
                          <w:divsChild>
                            <w:div w:id="2036996825">
                              <w:marLeft w:val="0"/>
                              <w:marRight w:val="0"/>
                              <w:marTop w:val="0"/>
                              <w:marBottom w:val="0"/>
                              <w:divBdr>
                                <w:top w:val="none" w:sz="0" w:space="0" w:color="auto"/>
                                <w:left w:val="none" w:sz="0" w:space="0" w:color="auto"/>
                                <w:bottom w:val="none" w:sz="0" w:space="0" w:color="auto"/>
                                <w:right w:val="none" w:sz="0" w:space="0" w:color="auto"/>
                              </w:divBdr>
                            </w:div>
                          </w:divsChild>
                        </w:div>
                        <w:div w:id="1853765186">
                          <w:marLeft w:val="45"/>
                          <w:marRight w:val="45"/>
                          <w:marTop w:val="45"/>
                          <w:marBottom w:val="45"/>
                          <w:divBdr>
                            <w:top w:val="none" w:sz="0" w:space="0" w:color="auto"/>
                            <w:left w:val="none" w:sz="0" w:space="0" w:color="auto"/>
                            <w:bottom w:val="none" w:sz="0" w:space="0" w:color="auto"/>
                            <w:right w:val="none" w:sz="0" w:space="0" w:color="auto"/>
                          </w:divBdr>
                          <w:divsChild>
                            <w:div w:id="1753238309">
                              <w:marLeft w:val="0"/>
                              <w:marRight w:val="0"/>
                              <w:marTop w:val="0"/>
                              <w:marBottom w:val="0"/>
                              <w:divBdr>
                                <w:top w:val="none" w:sz="0" w:space="0" w:color="auto"/>
                                <w:left w:val="none" w:sz="0" w:space="0" w:color="auto"/>
                                <w:bottom w:val="none" w:sz="0" w:space="0" w:color="auto"/>
                                <w:right w:val="none" w:sz="0" w:space="0" w:color="auto"/>
                              </w:divBdr>
                            </w:div>
                          </w:divsChild>
                        </w:div>
                        <w:div w:id="252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9018001">
      <w:bodyDiv w:val="1"/>
      <w:marLeft w:val="0"/>
      <w:marRight w:val="0"/>
      <w:marTop w:val="0"/>
      <w:marBottom w:val="0"/>
      <w:divBdr>
        <w:top w:val="none" w:sz="0" w:space="0" w:color="auto"/>
        <w:left w:val="none" w:sz="0" w:space="0" w:color="auto"/>
        <w:bottom w:val="none" w:sz="0" w:space="0" w:color="auto"/>
        <w:right w:val="none" w:sz="0" w:space="0" w:color="auto"/>
      </w:divBdr>
      <w:divsChild>
        <w:div w:id="873467019">
          <w:marLeft w:val="0"/>
          <w:marRight w:val="0"/>
          <w:marTop w:val="2325"/>
          <w:marBottom w:val="0"/>
          <w:divBdr>
            <w:top w:val="none" w:sz="0" w:space="0" w:color="auto"/>
            <w:left w:val="none" w:sz="0" w:space="0" w:color="auto"/>
            <w:bottom w:val="none" w:sz="0" w:space="0" w:color="auto"/>
            <w:right w:val="none" w:sz="0" w:space="0" w:color="auto"/>
          </w:divBdr>
          <w:divsChild>
            <w:div w:id="503788766">
              <w:marLeft w:val="0"/>
              <w:marRight w:val="0"/>
              <w:marTop w:val="0"/>
              <w:marBottom w:val="0"/>
              <w:divBdr>
                <w:top w:val="none" w:sz="0" w:space="0" w:color="auto"/>
                <w:left w:val="none" w:sz="0" w:space="0" w:color="auto"/>
                <w:bottom w:val="none" w:sz="0" w:space="0" w:color="auto"/>
                <w:right w:val="none" w:sz="0" w:space="0" w:color="auto"/>
              </w:divBdr>
              <w:divsChild>
                <w:div w:id="758673926">
                  <w:marLeft w:val="0"/>
                  <w:marRight w:val="0"/>
                  <w:marTop w:val="0"/>
                  <w:marBottom w:val="0"/>
                  <w:divBdr>
                    <w:top w:val="none" w:sz="0" w:space="0" w:color="auto"/>
                    <w:left w:val="none" w:sz="0" w:space="0" w:color="auto"/>
                    <w:bottom w:val="none" w:sz="0" w:space="0" w:color="auto"/>
                    <w:right w:val="none" w:sz="0" w:space="0" w:color="auto"/>
                  </w:divBdr>
                  <w:divsChild>
                    <w:div w:id="1969436587">
                      <w:marLeft w:val="0"/>
                      <w:marRight w:val="0"/>
                      <w:marTop w:val="0"/>
                      <w:marBottom w:val="0"/>
                      <w:divBdr>
                        <w:top w:val="none" w:sz="0" w:space="0" w:color="auto"/>
                        <w:left w:val="none" w:sz="0" w:space="0" w:color="auto"/>
                        <w:bottom w:val="none" w:sz="0" w:space="0" w:color="auto"/>
                        <w:right w:val="none" w:sz="0" w:space="0" w:color="auto"/>
                      </w:divBdr>
                    </w:div>
                  </w:divsChild>
                </w:div>
                <w:div w:id="2082824537">
                  <w:marLeft w:val="0"/>
                  <w:marRight w:val="0"/>
                  <w:marTop w:val="0"/>
                  <w:marBottom w:val="30"/>
                  <w:divBdr>
                    <w:top w:val="none" w:sz="0" w:space="0" w:color="auto"/>
                    <w:left w:val="none" w:sz="0" w:space="0" w:color="auto"/>
                    <w:bottom w:val="none" w:sz="0" w:space="0" w:color="auto"/>
                    <w:right w:val="none" w:sz="0" w:space="0" w:color="auto"/>
                  </w:divBdr>
                </w:div>
                <w:div w:id="1767575660">
                  <w:marLeft w:val="0"/>
                  <w:marRight w:val="0"/>
                  <w:marTop w:val="0"/>
                  <w:marBottom w:val="0"/>
                  <w:divBdr>
                    <w:top w:val="none" w:sz="0" w:space="0" w:color="auto"/>
                    <w:left w:val="none" w:sz="0" w:space="0" w:color="auto"/>
                    <w:bottom w:val="none" w:sz="0" w:space="0" w:color="auto"/>
                    <w:right w:val="none" w:sz="0" w:space="0" w:color="auto"/>
                  </w:divBdr>
                  <w:divsChild>
                    <w:div w:id="503008995">
                      <w:marLeft w:val="0"/>
                      <w:marRight w:val="0"/>
                      <w:marTop w:val="0"/>
                      <w:marBottom w:val="0"/>
                      <w:divBdr>
                        <w:top w:val="none" w:sz="0" w:space="0" w:color="auto"/>
                        <w:left w:val="none" w:sz="0" w:space="0" w:color="auto"/>
                        <w:bottom w:val="none" w:sz="0" w:space="0" w:color="auto"/>
                        <w:right w:val="none" w:sz="0" w:space="0" w:color="auto"/>
                      </w:divBdr>
                      <w:divsChild>
                        <w:div w:id="709496306">
                          <w:marLeft w:val="45"/>
                          <w:marRight w:val="45"/>
                          <w:marTop w:val="45"/>
                          <w:marBottom w:val="45"/>
                          <w:divBdr>
                            <w:top w:val="none" w:sz="0" w:space="0" w:color="auto"/>
                            <w:left w:val="none" w:sz="0" w:space="0" w:color="auto"/>
                            <w:bottom w:val="none" w:sz="0" w:space="0" w:color="auto"/>
                            <w:right w:val="none" w:sz="0" w:space="0" w:color="auto"/>
                          </w:divBdr>
                          <w:divsChild>
                            <w:div w:id="1225606794">
                              <w:marLeft w:val="0"/>
                              <w:marRight w:val="0"/>
                              <w:marTop w:val="0"/>
                              <w:marBottom w:val="0"/>
                              <w:divBdr>
                                <w:top w:val="none" w:sz="0" w:space="0" w:color="auto"/>
                                <w:left w:val="none" w:sz="0" w:space="0" w:color="auto"/>
                                <w:bottom w:val="none" w:sz="0" w:space="0" w:color="auto"/>
                                <w:right w:val="none" w:sz="0" w:space="0" w:color="auto"/>
                              </w:divBdr>
                            </w:div>
                          </w:divsChild>
                        </w:div>
                        <w:div w:id="50153896">
                          <w:marLeft w:val="0"/>
                          <w:marRight w:val="0"/>
                          <w:marTop w:val="0"/>
                          <w:marBottom w:val="0"/>
                          <w:divBdr>
                            <w:top w:val="none" w:sz="0" w:space="0" w:color="auto"/>
                            <w:left w:val="none" w:sz="0" w:space="0" w:color="auto"/>
                            <w:bottom w:val="none" w:sz="0" w:space="0" w:color="auto"/>
                            <w:right w:val="none" w:sz="0" w:space="0" w:color="auto"/>
                          </w:divBdr>
                        </w:div>
                        <w:div w:id="607541620">
                          <w:marLeft w:val="45"/>
                          <w:marRight w:val="45"/>
                          <w:marTop w:val="45"/>
                          <w:marBottom w:val="4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549873313">
                          <w:marLeft w:val="0"/>
                          <w:marRight w:val="0"/>
                          <w:marTop w:val="0"/>
                          <w:marBottom w:val="0"/>
                          <w:divBdr>
                            <w:top w:val="none" w:sz="0" w:space="0" w:color="auto"/>
                            <w:left w:val="none" w:sz="0" w:space="0" w:color="auto"/>
                            <w:bottom w:val="none" w:sz="0" w:space="0" w:color="auto"/>
                            <w:right w:val="none" w:sz="0" w:space="0" w:color="auto"/>
                          </w:divBdr>
                        </w:div>
                        <w:div w:id="680012092">
                          <w:marLeft w:val="45"/>
                          <w:marRight w:val="45"/>
                          <w:marTop w:val="45"/>
                          <w:marBottom w:val="45"/>
                          <w:divBdr>
                            <w:top w:val="none" w:sz="0" w:space="0" w:color="auto"/>
                            <w:left w:val="none" w:sz="0" w:space="0" w:color="auto"/>
                            <w:bottom w:val="none" w:sz="0" w:space="0" w:color="auto"/>
                            <w:right w:val="none" w:sz="0" w:space="0" w:color="auto"/>
                          </w:divBdr>
                          <w:divsChild>
                            <w:div w:id="336006740">
                              <w:marLeft w:val="0"/>
                              <w:marRight w:val="0"/>
                              <w:marTop w:val="0"/>
                              <w:marBottom w:val="0"/>
                              <w:divBdr>
                                <w:top w:val="none" w:sz="0" w:space="0" w:color="auto"/>
                                <w:left w:val="none" w:sz="0" w:space="0" w:color="auto"/>
                                <w:bottom w:val="none" w:sz="0" w:space="0" w:color="auto"/>
                                <w:right w:val="none" w:sz="0" w:space="0" w:color="auto"/>
                              </w:divBdr>
                            </w:div>
                          </w:divsChild>
                        </w:div>
                        <w:div w:id="38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272">
      <w:bodyDiv w:val="1"/>
      <w:marLeft w:val="0"/>
      <w:marRight w:val="0"/>
      <w:marTop w:val="0"/>
      <w:marBottom w:val="0"/>
      <w:divBdr>
        <w:top w:val="none" w:sz="0" w:space="0" w:color="auto"/>
        <w:left w:val="none" w:sz="0" w:space="0" w:color="auto"/>
        <w:bottom w:val="none" w:sz="0" w:space="0" w:color="auto"/>
        <w:right w:val="none" w:sz="0" w:space="0" w:color="auto"/>
      </w:divBdr>
      <w:divsChild>
        <w:div w:id="378092495">
          <w:marLeft w:val="0"/>
          <w:marRight w:val="0"/>
          <w:marTop w:val="2325"/>
          <w:marBottom w:val="0"/>
          <w:divBdr>
            <w:top w:val="none" w:sz="0" w:space="0" w:color="auto"/>
            <w:left w:val="none" w:sz="0" w:space="0" w:color="auto"/>
            <w:bottom w:val="none" w:sz="0" w:space="0" w:color="auto"/>
            <w:right w:val="none" w:sz="0" w:space="0" w:color="auto"/>
          </w:divBdr>
          <w:divsChild>
            <w:div w:id="1529030442">
              <w:marLeft w:val="0"/>
              <w:marRight w:val="0"/>
              <w:marTop w:val="0"/>
              <w:marBottom w:val="0"/>
              <w:divBdr>
                <w:top w:val="none" w:sz="0" w:space="0" w:color="auto"/>
                <w:left w:val="none" w:sz="0" w:space="0" w:color="auto"/>
                <w:bottom w:val="none" w:sz="0" w:space="0" w:color="auto"/>
                <w:right w:val="none" w:sz="0" w:space="0" w:color="auto"/>
              </w:divBdr>
              <w:divsChild>
                <w:div w:id="1822430963">
                  <w:marLeft w:val="0"/>
                  <w:marRight w:val="0"/>
                  <w:marTop w:val="0"/>
                  <w:marBottom w:val="0"/>
                  <w:divBdr>
                    <w:top w:val="none" w:sz="0" w:space="0" w:color="auto"/>
                    <w:left w:val="none" w:sz="0" w:space="0" w:color="auto"/>
                    <w:bottom w:val="none" w:sz="0" w:space="0" w:color="auto"/>
                    <w:right w:val="none" w:sz="0" w:space="0" w:color="auto"/>
                  </w:divBdr>
                  <w:divsChild>
                    <w:div w:id="1610501215">
                      <w:marLeft w:val="0"/>
                      <w:marRight w:val="0"/>
                      <w:marTop w:val="0"/>
                      <w:marBottom w:val="0"/>
                      <w:divBdr>
                        <w:top w:val="none" w:sz="0" w:space="0" w:color="auto"/>
                        <w:left w:val="none" w:sz="0" w:space="0" w:color="auto"/>
                        <w:bottom w:val="none" w:sz="0" w:space="0" w:color="auto"/>
                        <w:right w:val="none" w:sz="0" w:space="0" w:color="auto"/>
                      </w:divBdr>
                    </w:div>
                  </w:divsChild>
                </w:div>
                <w:div w:id="2020769071">
                  <w:marLeft w:val="0"/>
                  <w:marRight w:val="0"/>
                  <w:marTop w:val="0"/>
                  <w:marBottom w:val="30"/>
                  <w:divBdr>
                    <w:top w:val="none" w:sz="0" w:space="0" w:color="auto"/>
                    <w:left w:val="none" w:sz="0" w:space="0" w:color="auto"/>
                    <w:bottom w:val="none" w:sz="0" w:space="0" w:color="auto"/>
                    <w:right w:val="none" w:sz="0" w:space="0" w:color="auto"/>
                  </w:divBdr>
                </w:div>
                <w:div w:id="279842753">
                  <w:marLeft w:val="0"/>
                  <w:marRight w:val="0"/>
                  <w:marTop w:val="0"/>
                  <w:marBottom w:val="0"/>
                  <w:divBdr>
                    <w:top w:val="none" w:sz="0" w:space="0" w:color="auto"/>
                    <w:left w:val="none" w:sz="0" w:space="0" w:color="auto"/>
                    <w:bottom w:val="none" w:sz="0" w:space="0" w:color="auto"/>
                    <w:right w:val="none" w:sz="0" w:space="0" w:color="auto"/>
                  </w:divBdr>
                  <w:divsChild>
                    <w:div w:id="49614456">
                      <w:marLeft w:val="0"/>
                      <w:marRight w:val="0"/>
                      <w:marTop w:val="0"/>
                      <w:marBottom w:val="0"/>
                      <w:divBdr>
                        <w:top w:val="none" w:sz="0" w:space="0" w:color="auto"/>
                        <w:left w:val="none" w:sz="0" w:space="0" w:color="auto"/>
                        <w:bottom w:val="none" w:sz="0" w:space="0" w:color="auto"/>
                        <w:right w:val="none" w:sz="0" w:space="0" w:color="auto"/>
                      </w:divBdr>
                      <w:divsChild>
                        <w:div w:id="421486781">
                          <w:marLeft w:val="45"/>
                          <w:marRight w:val="45"/>
                          <w:marTop w:val="45"/>
                          <w:marBottom w:val="45"/>
                          <w:divBdr>
                            <w:top w:val="none" w:sz="0" w:space="0" w:color="auto"/>
                            <w:left w:val="none" w:sz="0" w:space="0" w:color="auto"/>
                            <w:bottom w:val="none" w:sz="0" w:space="0" w:color="auto"/>
                            <w:right w:val="none" w:sz="0" w:space="0" w:color="auto"/>
                          </w:divBdr>
                          <w:divsChild>
                            <w:div w:id="487944964">
                              <w:marLeft w:val="0"/>
                              <w:marRight w:val="0"/>
                              <w:marTop w:val="0"/>
                              <w:marBottom w:val="0"/>
                              <w:divBdr>
                                <w:top w:val="none" w:sz="0" w:space="0" w:color="auto"/>
                                <w:left w:val="none" w:sz="0" w:space="0" w:color="auto"/>
                                <w:bottom w:val="none" w:sz="0" w:space="0" w:color="auto"/>
                                <w:right w:val="none" w:sz="0" w:space="0" w:color="auto"/>
                              </w:divBdr>
                            </w:div>
                          </w:divsChild>
                        </w:div>
                        <w:div w:id="1772093444">
                          <w:marLeft w:val="0"/>
                          <w:marRight w:val="0"/>
                          <w:marTop w:val="0"/>
                          <w:marBottom w:val="0"/>
                          <w:divBdr>
                            <w:top w:val="none" w:sz="0" w:space="0" w:color="auto"/>
                            <w:left w:val="none" w:sz="0" w:space="0" w:color="auto"/>
                            <w:bottom w:val="none" w:sz="0" w:space="0" w:color="auto"/>
                            <w:right w:val="none" w:sz="0" w:space="0" w:color="auto"/>
                          </w:divBdr>
                        </w:div>
                        <w:div w:id="323050985">
                          <w:marLeft w:val="45"/>
                          <w:marRight w:val="45"/>
                          <w:marTop w:val="45"/>
                          <w:marBottom w:val="45"/>
                          <w:divBdr>
                            <w:top w:val="none" w:sz="0" w:space="0" w:color="auto"/>
                            <w:left w:val="none" w:sz="0" w:space="0" w:color="auto"/>
                            <w:bottom w:val="none" w:sz="0" w:space="0" w:color="auto"/>
                            <w:right w:val="none" w:sz="0" w:space="0" w:color="auto"/>
                          </w:divBdr>
                        </w:div>
                        <w:div w:id="1512795992">
                          <w:marLeft w:val="0"/>
                          <w:marRight w:val="0"/>
                          <w:marTop w:val="0"/>
                          <w:marBottom w:val="0"/>
                          <w:divBdr>
                            <w:top w:val="none" w:sz="0" w:space="0" w:color="auto"/>
                            <w:left w:val="none" w:sz="0" w:space="0" w:color="auto"/>
                            <w:bottom w:val="none" w:sz="0" w:space="0" w:color="auto"/>
                            <w:right w:val="none" w:sz="0" w:space="0" w:color="auto"/>
                          </w:divBdr>
                        </w:div>
                        <w:div w:id="202595144">
                          <w:marLeft w:val="45"/>
                          <w:marRight w:val="45"/>
                          <w:marTop w:val="45"/>
                          <w:marBottom w:val="45"/>
                          <w:divBdr>
                            <w:top w:val="none" w:sz="0" w:space="0" w:color="auto"/>
                            <w:left w:val="none" w:sz="0" w:space="0" w:color="auto"/>
                            <w:bottom w:val="none" w:sz="0" w:space="0" w:color="auto"/>
                            <w:right w:val="none" w:sz="0" w:space="0" w:color="auto"/>
                          </w:divBdr>
                          <w:divsChild>
                            <w:div w:id="9782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ffiliates.allposters.com/link/redirect.asp?aid=1577451028&amp;item=3449864&amp;lang=7"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4989E-68A0-4F7A-B35C-3B55FCE9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1766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2011-09-24T19:33:00Z</cp:lastPrinted>
  <dcterms:created xsi:type="dcterms:W3CDTF">2012-03-26T19:55:00Z</dcterms:created>
  <dcterms:modified xsi:type="dcterms:W3CDTF">2012-03-26T19:55:00Z</dcterms:modified>
</cp:coreProperties>
</file>