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FA" w:rsidRPr="002F433E" w:rsidRDefault="008819FA" w:rsidP="008819FA">
      <w:pPr>
        <w:jc w:val="center"/>
        <w:outlineLvl w:val="1"/>
        <w:rPr>
          <w:rFonts w:ascii="Verdana" w:hAnsi="Verdana" w:cs="Arial"/>
          <w:b/>
          <w:kern w:val="36"/>
          <w:sz w:val="96"/>
          <w:szCs w:val="96"/>
        </w:rPr>
      </w:pPr>
      <w:bookmarkStart w:id="0" w:name="MarbleArch"/>
      <w:r w:rsidRPr="002F433E">
        <w:rPr>
          <w:rFonts w:ascii="Verdana" w:hAnsi="Verdana" w:cs="Arial"/>
          <w:b/>
          <w:kern w:val="36"/>
          <w:sz w:val="96"/>
          <w:szCs w:val="96"/>
        </w:rPr>
        <w:t>Londen</w:t>
      </w:r>
      <w:r w:rsidRPr="002F433E">
        <w:rPr>
          <w:rFonts w:ascii="Arial" w:hAnsi="Arial" w:cs="Arial"/>
          <w:kern w:val="36"/>
          <w:sz w:val="96"/>
          <w:szCs w:val="96"/>
        </w:rPr>
        <w:t xml:space="preserve"> </w:t>
      </w:r>
      <w:bookmarkEnd w:id="0"/>
      <w:r w:rsidRPr="002F433E">
        <w:rPr>
          <w:rFonts w:ascii="Arial" w:hAnsi="Arial" w:cs="Arial"/>
          <w:kern w:val="36"/>
          <w:sz w:val="96"/>
          <w:szCs w:val="96"/>
        </w:rPr>
        <w:t xml:space="preserve">    </w:t>
      </w:r>
    </w:p>
    <w:p w:rsidR="008819FA" w:rsidRPr="002F433E" w:rsidRDefault="008819FA" w:rsidP="008819FA">
      <w:pPr>
        <w:jc w:val="center"/>
        <w:outlineLvl w:val="1"/>
        <w:rPr>
          <w:rFonts w:ascii="Verdana" w:hAnsi="Verdana" w:cs="Arial"/>
          <w:b/>
          <w:kern w:val="36"/>
          <w:sz w:val="28"/>
          <w:szCs w:val="28"/>
        </w:rPr>
      </w:pPr>
      <w:r>
        <w:rPr>
          <w:rFonts w:ascii="Arial" w:hAnsi="Arial" w:cs="Arial"/>
          <w:noProof/>
          <w:color w:val="000000"/>
          <w:lang w:val="nl-NL"/>
        </w:rPr>
        <w:drawing>
          <wp:inline distT="0" distB="0" distL="0" distR="0" wp14:anchorId="7C55A735" wp14:editId="7CFC8826">
            <wp:extent cx="3780000" cy="2520000"/>
            <wp:effectExtent l="171450" t="171450" r="373380" b="356870"/>
            <wp:docPr id="275" name="Afbeelding 275" descr="Marble 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ble A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000"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819FA" w:rsidRPr="002F433E" w:rsidRDefault="008819FA" w:rsidP="008819FA">
      <w:pPr>
        <w:jc w:val="center"/>
        <w:outlineLvl w:val="1"/>
        <w:rPr>
          <w:rFonts w:ascii="Verdana" w:hAnsi="Verdana" w:cs="Arial"/>
          <w:b/>
          <w:kern w:val="36"/>
          <w:sz w:val="28"/>
          <w:szCs w:val="28"/>
        </w:rPr>
      </w:pPr>
    </w:p>
    <w:p w:rsidR="008819FA" w:rsidRPr="002F433E" w:rsidRDefault="008819FA" w:rsidP="008819FA">
      <w:pPr>
        <w:jc w:val="center"/>
        <w:outlineLvl w:val="1"/>
        <w:rPr>
          <w:rFonts w:ascii="Arial" w:hAnsi="Arial" w:cs="Arial"/>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Default="008819FA" w:rsidP="008819FA">
      <w:pPr>
        <w:outlineLvl w:val="1"/>
        <w:rPr>
          <w:rFonts w:ascii="Verdana" w:hAnsi="Verdana" w:cs="Arial"/>
          <w:b/>
          <w:color w:val="000000" w:themeColor="text1"/>
          <w:kern w:val="36"/>
          <w:sz w:val="28"/>
          <w:szCs w:val="28"/>
        </w:rPr>
      </w:pPr>
    </w:p>
    <w:p w:rsidR="008819FA" w:rsidRDefault="008819FA" w:rsidP="008819FA">
      <w:pPr>
        <w:outlineLvl w:val="1"/>
        <w:rPr>
          <w:rFonts w:ascii="Verdana" w:hAnsi="Verdana" w:cs="Arial"/>
          <w:b/>
          <w:color w:val="000000" w:themeColor="text1"/>
          <w:kern w:val="36"/>
          <w:sz w:val="28"/>
          <w:szCs w:val="28"/>
        </w:rPr>
      </w:pPr>
    </w:p>
    <w:p w:rsidR="008819FA"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Default="008819FA" w:rsidP="008819FA">
      <w:pPr>
        <w:outlineLvl w:val="1"/>
        <w:rPr>
          <w:rFonts w:ascii="Verdana" w:hAnsi="Verdana" w:cs="Arial"/>
          <w:b/>
          <w:color w:val="000000" w:themeColor="text1"/>
          <w:kern w:val="36"/>
          <w:sz w:val="28"/>
          <w:szCs w:val="28"/>
        </w:rPr>
      </w:pPr>
    </w:p>
    <w:p w:rsidR="008819FA"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outlineLvl w:val="1"/>
        <w:rPr>
          <w:rFonts w:ascii="Verdana" w:hAnsi="Verdana" w:cs="Arial"/>
          <w:b/>
          <w:color w:val="000000" w:themeColor="text1"/>
          <w:kern w:val="36"/>
          <w:sz w:val="28"/>
          <w:szCs w:val="28"/>
        </w:rPr>
      </w:pPr>
    </w:p>
    <w:p w:rsidR="008819FA" w:rsidRPr="002F433E" w:rsidRDefault="008819FA" w:rsidP="008819FA">
      <w:pPr>
        <w:jc w:val="center"/>
        <w:outlineLvl w:val="1"/>
        <w:rPr>
          <w:rFonts w:ascii="Verdana" w:hAnsi="Verdana" w:cs="Arial"/>
          <w:b/>
          <w:color w:val="000000" w:themeColor="text1"/>
          <w:kern w:val="36"/>
          <w:sz w:val="96"/>
          <w:szCs w:val="96"/>
        </w:rPr>
      </w:pPr>
      <w:r w:rsidRPr="002F433E">
        <w:rPr>
          <w:rFonts w:ascii="Verdana" w:hAnsi="Verdana" w:cs="Arial"/>
          <w:b/>
          <w:kern w:val="36"/>
          <w:sz w:val="96"/>
          <w:szCs w:val="96"/>
        </w:rPr>
        <w:t>Marble Arch</w:t>
      </w:r>
    </w:p>
    <w:p w:rsidR="008819FA" w:rsidRPr="002F433E" w:rsidRDefault="008819FA" w:rsidP="008819FA">
      <w:pPr>
        <w:pStyle w:val="Lijstalinea"/>
        <w:numPr>
          <w:ilvl w:val="0"/>
          <w:numId w:val="10"/>
        </w:numPr>
        <w:spacing w:before="120" w:after="120"/>
        <w:ind w:left="284" w:hanging="284"/>
        <w:contextualSpacing w:val="0"/>
        <w:rPr>
          <w:rFonts w:ascii="Verdana" w:hAnsi="Verdana" w:cs="Arial"/>
          <w:b/>
          <w:color w:val="000000" w:themeColor="text1"/>
          <w:kern w:val="36"/>
          <w:sz w:val="28"/>
          <w:szCs w:val="28"/>
        </w:rPr>
      </w:pPr>
      <w:r w:rsidRPr="002F433E">
        <w:rPr>
          <w:rFonts w:ascii="Verdana" w:hAnsi="Verdana" w:cs="Arial"/>
          <w:b/>
          <w:color w:val="000000" w:themeColor="text1"/>
          <w:kern w:val="36"/>
          <w:sz w:val="28"/>
          <w:szCs w:val="28"/>
        </w:rPr>
        <w:lastRenderedPageBreak/>
        <w:t>Marble Arch</w:t>
      </w:r>
    </w:p>
    <w:p w:rsidR="008819FA" w:rsidRDefault="008819FA" w:rsidP="008819FA">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2F433E">
        <w:rPr>
          <w:rFonts w:ascii="Verdana" w:hAnsi="Verdana" w:cs="Arial"/>
          <w:bCs/>
          <w:color w:val="000000" w:themeColor="text1"/>
          <w:sz w:val="28"/>
          <w:szCs w:val="28"/>
        </w:rPr>
        <w:t>De Marble Arch (marmeren boog) stond vroeger op een ereplaats aan Buckingham Palace maar werd later verhui</w:t>
      </w:r>
      <w:r>
        <w:rPr>
          <w:rFonts w:ascii="Verdana" w:hAnsi="Verdana" w:cs="Arial"/>
          <w:bCs/>
          <w:color w:val="000000" w:themeColor="text1"/>
          <w:sz w:val="28"/>
          <w:szCs w:val="28"/>
        </w:rPr>
        <w:t>sd naar een hoek van Hyde Park.</w:t>
      </w:r>
    </w:p>
    <w:p w:rsidR="008819FA" w:rsidRPr="002F433E" w:rsidRDefault="008819FA" w:rsidP="008819FA">
      <w:pPr>
        <w:pStyle w:val="Lijstalinea"/>
        <w:numPr>
          <w:ilvl w:val="0"/>
          <w:numId w:val="10"/>
        </w:numPr>
        <w:spacing w:before="120" w:after="120"/>
        <w:ind w:left="284" w:hanging="284"/>
        <w:contextualSpacing w:val="0"/>
        <w:rPr>
          <w:rFonts w:ascii="Verdana" w:hAnsi="Verdana" w:cs="Arial"/>
          <w:bCs/>
          <w:color w:val="000000" w:themeColor="text1"/>
          <w:sz w:val="28"/>
          <w:szCs w:val="28"/>
        </w:rPr>
      </w:pPr>
      <w:r w:rsidRPr="002F433E">
        <w:rPr>
          <w:noProof/>
          <w:lang w:val="nl-NL"/>
        </w:rPr>
        <w:drawing>
          <wp:anchor distT="0" distB="0" distL="114300" distR="114300" simplePos="0" relativeHeight="251659264" behindDoc="0" locked="0" layoutInCell="1" allowOverlap="1" wp14:anchorId="35CF0CDD" wp14:editId="632D492F">
            <wp:simplePos x="0" y="0"/>
            <wp:positionH relativeFrom="column">
              <wp:posOffset>3972560</wp:posOffset>
            </wp:positionH>
            <wp:positionV relativeFrom="paragraph">
              <wp:posOffset>263525</wp:posOffset>
            </wp:positionV>
            <wp:extent cx="2519680" cy="1685925"/>
            <wp:effectExtent l="171450" t="171450" r="375920" b="371475"/>
            <wp:wrapSquare wrapText="bothSides"/>
            <wp:docPr id="424" name="Afbeelding 424" descr="Marble Arch,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rble Arch,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F433E">
        <w:rPr>
          <w:rFonts w:ascii="Verdana" w:hAnsi="Verdana" w:cs="Arial"/>
          <w:bCs/>
          <w:color w:val="000000" w:themeColor="text1"/>
          <w:sz w:val="28"/>
          <w:szCs w:val="28"/>
        </w:rPr>
        <w:t xml:space="preserve">De triomfboog werd ontworpen naar het voorbeeld van een van de beroemde triomfbogen in Rome. </w:t>
      </w:r>
    </w:p>
    <w:p w:rsidR="008819FA" w:rsidRPr="002F433E" w:rsidRDefault="008819FA" w:rsidP="008819FA">
      <w:pPr>
        <w:rPr>
          <w:rFonts w:ascii="Verdana" w:hAnsi="Verdana" w:cs="Arial"/>
          <w:b/>
          <w:color w:val="222222"/>
          <w:sz w:val="28"/>
          <w:szCs w:val="28"/>
          <w:lang w:val="nl-NL"/>
        </w:rPr>
      </w:pPr>
      <w:r w:rsidRPr="002F433E">
        <w:rPr>
          <w:rFonts w:ascii="Verdana" w:hAnsi="Verdana" w:cs="Arial"/>
          <w:b/>
          <w:color w:val="222222"/>
          <w:sz w:val="28"/>
          <w:szCs w:val="28"/>
          <w:lang w:val="nl-NL"/>
        </w:rPr>
        <w:t>John Nash</w:t>
      </w:r>
    </w:p>
    <w:p w:rsidR="008819FA" w:rsidRPr="002F433E" w:rsidRDefault="008819FA" w:rsidP="008819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 Marble Arch werd in 1827 door John Nash ontworpen als een soort van triomfpoort naar </w:t>
      </w:r>
      <w:r w:rsidRPr="002F433E">
        <w:rPr>
          <w:rFonts w:ascii="Verdana" w:hAnsi="Verdana" w:cs="Arial"/>
          <w:sz w:val="28"/>
          <w:szCs w:val="28"/>
        </w:rPr>
        <w:t>Buckingham Palace</w:t>
      </w:r>
      <w:r w:rsidRPr="002F433E">
        <w:rPr>
          <w:rFonts w:ascii="Verdana" w:hAnsi="Verdana" w:cs="Arial"/>
          <w:color w:val="000000" w:themeColor="text1"/>
          <w:sz w:val="28"/>
          <w:szCs w:val="28"/>
        </w:rPr>
        <w:t xml:space="preserve">. </w:t>
      </w:r>
    </w:p>
    <w:p w:rsidR="008819FA" w:rsidRPr="002F433E" w:rsidRDefault="008819FA" w:rsidP="008819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Nash was in die tijd een geroemde architect die verantwoordelijk was voor een architecturale vernieuwing van de stad aan het begin van de 19e eeuw dankzij zijn werk aan Regent Street, </w:t>
      </w:r>
      <w:r w:rsidRPr="002F433E">
        <w:rPr>
          <w:rFonts w:ascii="Verdana" w:hAnsi="Verdana" w:cs="Arial"/>
          <w:sz w:val="28"/>
          <w:szCs w:val="28"/>
        </w:rPr>
        <w:t>Buckingham Palace</w:t>
      </w:r>
      <w:r w:rsidRPr="002F433E">
        <w:rPr>
          <w:rFonts w:ascii="Verdana" w:hAnsi="Verdana" w:cs="Arial"/>
          <w:color w:val="000000" w:themeColor="text1"/>
          <w:sz w:val="28"/>
          <w:szCs w:val="28"/>
        </w:rPr>
        <w:t xml:space="preserve"> en zijn plan voor het hele gebied in de Marylebone area, het gebied rond </w:t>
      </w:r>
      <w:r w:rsidRPr="002F433E">
        <w:rPr>
          <w:rFonts w:ascii="Verdana" w:hAnsi="Verdana" w:cs="Arial"/>
          <w:sz w:val="28"/>
          <w:szCs w:val="28"/>
        </w:rPr>
        <w:t>Regent’s Park</w:t>
      </w:r>
      <w:r w:rsidRPr="002F433E">
        <w:rPr>
          <w:rFonts w:ascii="Verdana" w:hAnsi="Verdana" w:cs="Arial"/>
          <w:color w:val="000000" w:themeColor="text1"/>
          <w:sz w:val="28"/>
          <w:szCs w:val="28"/>
        </w:rPr>
        <w:t>.</w:t>
      </w:r>
    </w:p>
    <w:p w:rsidR="008819FA" w:rsidRPr="002F433E" w:rsidRDefault="008819FA" w:rsidP="008819FA">
      <w:pPr>
        <w:spacing w:before="120" w:after="120"/>
        <w:rPr>
          <w:rFonts w:ascii="Verdana" w:hAnsi="Verdana" w:cs="Arial"/>
          <w:b/>
          <w:color w:val="000000" w:themeColor="text1"/>
          <w:sz w:val="28"/>
          <w:szCs w:val="28"/>
        </w:rPr>
      </w:pPr>
      <w:r w:rsidRPr="002F433E">
        <w:rPr>
          <w:rFonts w:ascii="Verdana" w:hAnsi="Verdana" w:cs="Arial"/>
          <w:b/>
          <w:color w:val="000000" w:themeColor="text1"/>
          <w:sz w:val="28"/>
          <w:szCs w:val="28"/>
        </w:rPr>
        <w:t>Verhuis</w:t>
      </w:r>
    </w:p>
    <w:p w:rsidR="008819FA" w:rsidRPr="002F433E" w:rsidRDefault="008819FA" w:rsidP="008819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In 1851 werd de triomfboog verplaatst naar zijn huidige locatie in de noordoostelijke hoek van </w:t>
      </w:r>
      <w:r w:rsidRPr="002F433E">
        <w:rPr>
          <w:rFonts w:ascii="Verdana" w:hAnsi="Verdana" w:cs="Arial"/>
          <w:sz w:val="28"/>
          <w:szCs w:val="28"/>
        </w:rPr>
        <w:t>Hyde Park</w:t>
      </w:r>
      <w:r w:rsidRPr="002F433E">
        <w:rPr>
          <w:rFonts w:ascii="Verdana" w:hAnsi="Verdana" w:cs="Arial"/>
          <w:color w:val="000000" w:themeColor="text1"/>
          <w:sz w:val="28"/>
          <w:szCs w:val="28"/>
        </w:rPr>
        <w:t xml:space="preserve">. </w:t>
      </w:r>
    </w:p>
    <w:p w:rsidR="008819FA" w:rsidRPr="002F433E" w:rsidRDefault="008819FA" w:rsidP="008819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Volgens sommige bronnen werd het monument verhuisd omdat de centrale boog te smal was voor de koetsen om door te rijden, terwijl andere bronnen beweren dat de boog weg moest omdat de koningin meer ruimte wou rond </w:t>
      </w:r>
      <w:r w:rsidRPr="002F433E">
        <w:rPr>
          <w:rFonts w:ascii="Verdana" w:hAnsi="Verdana" w:cs="Arial"/>
          <w:sz w:val="28"/>
          <w:szCs w:val="28"/>
        </w:rPr>
        <w:t>Buckingham Palace</w:t>
      </w:r>
      <w:r w:rsidRPr="002F433E">
        <w:rPr>
          <w:rFonts w:ascii="Verdana" w:hAnsi="Verdana" w:cs="Arial"/>
          <w:color w:val="000000" w:themeColor="text1"/>
          <w:sz w:val="28"/>
          <w:szCs w:val="28"/>
        </w:rPr>
        <w:t>.</w:t>
      </w: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2F433E" w:rsidRDefault="008819FA" w:rsidP="008819FA">
      <w:pPr>
        <w:spacing w:before="120" w:after="120"/>
        <w:ind w:left="284" w:hanging="284"/>
        <w:rPr>
          <w:rFonts w:ascii="Verdana" w:hAnsi="Verdana" w:cs="Arial"/>
          <w:color w:val="000000" w:themeColor="text1"/>
          <w:sz w:val="28"/>
          <w:szCs w:val="28"/>
        </w:rPr>
      </w:pPr>
    </w:p>
    <w:p w:rsidR="008819FA" w:rsidRPr="00CE644A" w:rsidRDefault="008819FA" w:rsidP="008819FA">
      <w:pPr>
        <w:spacing w:before="120" w:after="120"/>
        <w:rPr>
          <w:rFonts w:ascii="Verdana" w:hAnsi="Verdana" w:cs="Arial"/>
          <w:b/>
          <w:color w:val="000000" w:themeColor="text1"/>
          <w:sz w:val="28"/>
          <w:szCs w:val="28"/>
        </w:rPr>
      </w:pPr>
      <w:r w:rsidRPr="00CE644A">
        <w:rPr>
          <w:rFonts w:ascii="Verdana" w:hAnsi="Verdana" w:cs="Arial"/>
          <w:b/>
          <w:color w:val="000000" w:themeColor="text1"/>
          <w:sz w:val="28"/>
          <w:szCs w:val="28"/>
        </w:rPr>
        <w:lastRenderedPageBreak/>
        <w:t>Architectuur</w:t>
      </w:r>
    </w:p>
    <w:p w:rsidR="008819FA" w:rsidRPr="002F433E" w:rsidRDefault="008819FA" w:rsidP="008819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noProof/>
          <w:lang w:val="nl-NL"/>
        </w:rPr>
        <w:drawing>
          <wp:anchor distT="0" distB="0" distL="114300" distR="114300" simplePos="0" relativeHeight="251660288" behindDoc="0" locked="0" layoutInCell="1" allowOverlap="1" wp14:anchorId="16D48F28" wp14:editId="7384B171">
            <wp:simplePos x="0" y="0"/>
            <wp:positionH relativeFrom="column">
              <wp:posOffset>4585335</wp:posOffset>
            </wp:positionH>
            <wp:positionV relativeFrom="paragraph">
              <wp:posOffset>756285</wp:posOffset>
            </wp:positionV>
            <wp:extent cx="1896745" cy="1269365"/>
            <wp:effectExtent l="19050" t="0" r="27305" b="445135"/>
            <wp:wrapSquare wrapText="bothSides"/>
            <wp:docPr id="425" name="Afbeelding 425" descr="Marble Arch,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rble Arch,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6745" cy="1269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F433E">
        <w:rPr>
          <w:rFonts w:ascii="Verdana" w:hAnsi="Verdana" w:cs="Arial"/>
          <w:color w:val="000000" w:themeColor="text1"/>
          <w:sz w:val="28"/>
          <w:szCs w:val="28"/>
        </w:rPr>
        <w:t xml:space="preserve">Nash ontwierp de Marble Arch naar het voorbeeld van de </w:t>
      </w:r>
      <w:r w:rsidRPr="002F433E">
        <w:rPr>
          <w:rFonts w:ascii="Verdana" w:hAnsi="Verdana" w:cs="Arial"/>
          <w:sz w:val="28"/>
          <w:szCs w:val="28"/>
        </w:rPr>
        <w:t>Boog van Constantijn in Rome</w:t>
      </w:r>
      <w:r w:rsidRPr="002F433E">
        <w:rPr>
          <w:rFonts w:ascii="Verdana" w:hAnsi="Verdana" w:cs="Arial"/>
          <w:color w:val="000000" w:themeColor="text1"/>
          <w:sz w:val="28"/>
          <w:szCs w:val="28"/>
        </w:rPr>
        <w:t xml:space="preserve">. Beide structuren hebben Corinthische zuilen en drie bogen: een grote boog in het centrum en twee kleinere langs weerszijden. </w:t>
      </w:r>
    </w:p>
    <w:p w:rsidR="008819FA" w:rsidRPr="002F433E" w:rsidRDefault="008819FA" w:rsidP="008819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De boog werd versierd met een aantal mooie sculpturen die zich nu helaas niet meer op de boog bevinden maar werden v</w:t>
      </w:r>
      <w:r>
        <w:rPr>
          <w:rFonts w:ascii="Verdana" w:hAnsi="Verdana" w:cs="Arial"/>
          <w:color w:val="000000" w:themeColor="text1"/>
          <w:sz w:val="28"/>
          <w:szCs w:val="28"/>
        </w:rPr>
        <w:t>erplaatst naar andere locaties.</w:t>
      </w:r>
    </w:p>
    <w:p w:rsidR="008819FA" w:rsidRPr="00CE644A" w:rsidRDefault="008819FA" w:rsidP="008819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Het meest opvallende was het beeld van koning George IV, dat bovenop de boog stond. Het beeld staat nu op </w:t>
      </w:r>
      <w:r w:rsidRPr="002F433E">
        <w:rPr>
          <w:rFonts w:ascii="Verdana" w:hAnsi="Verdana" w:cs="Arial"/>
          <w:sz w:val="28"/>
          <w:szCs w:val="28"/>
        </w:rPr>
        <w:t>Trafalgar Square</w:t>
      </w:r>
      <w:r w:rsidRPr="002F433E">
        <w:rPr>
          <w:rFonts w:ascii="Verdana" w:hAnsi="Verdana" w:cs="Arial"/>
          <w:color w:val="000000" w:themeColor="text1"/>
          <w:sz w:val="28"/>
          <w:szCs w:val="28"/>
        </w:rPr>
        <w:t>. Reliëfs bovenaan de boog beelden Engeland, Schotland en Ierland uit.</w:t>
      </w:r>
    </w:p>
    <w:p w:rsidR="008819FA" w:rsidRPr="00CE644A" w:rsidRDefault="008819FA" w:rsidP="008819FA">
      <w:pPr>
        <w:spacing w:before="120" w:after="120"/>
        <w:rPr>
          <w:rFonts w:ascii="Verdana" w:hAnsi="Verdana" w:cs="Arial"/>
          <w:b/>
          <w:color w:val="000000" w:themeColor="text1"/>
          <w:sz w:val="28"/>
          <w:szCs w:val="28"/>
        </w:rPr>
      </w:pPr>
      <w:r w:rsidRPr="00CE644A">
        <w:rPr>
          <w:rFonts w:ascii="Verdana" w:hAnsi="Verdana" w:cs="Arial"/>
          <w:b/>
          <w:color w:val="000000" w:themeColor="text1"/>
          <w:sz w:val="28"/>
          <w:szCs w:val="28"/>
        </w:rPr>
        <w:t>Vroeger en nu</w:t>
      </w:r>
    </w:p>
    <w:p w:rsidR="008819FA" w:rsidRPr="002F433E" w:rsidRDefault="008819FA" w:rsidP="008819FA">
      <w:pPr>
        <w:pStyle w:val="Lijstalinea"/>
        <w:numPr>
          <w:ilvl w:val="0"/>
          <w:numId w:val="10"/>
        </w:numPr>
        <w:spacing w:before="120" w:after="120"/>
        <w:ind w:left="284" w:hanging="284"/>
        <w:contextualSpacing w:val="0"/>
        <w:rPr>
          <w:rFonts w:ascii="Verdana" w:hAnsi="Verdana" w:cs="Arial"/>
          <w:color w:val="000000" w:themeColor="text1"/>
          <w:sz w:val="28"/>
          <w:szCs w:val="28"/>
        </w:rPr>
      </w:pPr>
      <w:r w:rsidRPr="002F433E">
        <w:rPr>
          <w:rFonts w:ascii="Verdana" w:hAnsi="Verdana" w:cs="Arial"/>
          <w:color w:val="000000" w:themeColor="text1"/>
          <w:sz w:val="28"/>
          <w:szCs w:val="28"/>
        </w:rPr>
        <w:t xml:space="preserve">De boog staat nu in een soort niemandsland aan de grens van de Bayswater en Marylebone wijken. Toen het aan </w:t>
      </w:r>
      <w:r w:rsidRPr="002F433E">
        <w:rPr>
          <w:rFonts w:ascii="Verdana" w:hAnsi="Verdana" w:cs="Arial"/>
          <w:sz w:val="28"/>
          <w:szCs w:val="28"/>
        </w:rPr>
        <w:t>Buckingham Palace</w:t>
      </w:r>
      <w:r w:rsidRPr="002F433E">
        <w:rPr>
          <w:rFonts w:ascii="Verdana" w:hAnsi="Verdana" w:cs="Arial"/>
          <w:color w:val="000000" w:themeColor="text1"/>
          <w:sz w:val="28"/>
          <w:szCs w:val="28"/>
        </w:rPr>
        <w:t xml:space="preserve"> stond deed het dienst als toegangspoort tot het paleis en enkel leden van de koninklijke familie en de koninklijke troepen mochten door de boog wandelen. Tegenwoordig mag iedereen hier vrij doorlopen.</w:t>
      </w:r>
    </w:p>
    <w:p w:rsidR="00C61116" w:rsidRPr="008819FA" w:rsidRDefault="00C61116" w:rsidP="008819FA">
      <w:bookmarkStart w:id="1" w:name="_GoBack"/>
      <w:bookmarkEnd w:id="1"/>
    </w:p>
    <w:sectPr w:rsidR="00C61116" w:rsidRPr="008819FA" w:rsidSect="009A6148">
      <w:headerReference w:type="even" r:id="rId11"/>
      <w:headerReference w:type="default" r:id="rId12"/>
      <w:footerReference w:type="even" r:id="rId13"/>
      <w:footerReference w:type="default" r:id="rId14"/>
      <w:headerReference w:type="first" r:id="rId15"/>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128" w:rsidRDefault="00FF4128">
      <w:r>
        <w:separator/>
      </w:r>
    </w:p>
  </w:endnote>
  <w:endnote w:type="continuationSeparator" w:id="0">
    <w:p w:rsidR="00FF4128" w:rsidRDefault="00FF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819FA">
      <w:rPr>
        <w:rStyle w:val="Paginanummer"/>
        <w:noProof/>
      </w:rPr>
      <w:t>3</w:t>
    </w:r>
    <w:r>
      <w:rPr>
        <w:rStyle w:val="Paginanummer"/>
      </w:rPr>
      <w:fldChar w:fldCharType="end"/>
    </w:r>
  </w:p>
  <w:p w:rsidR="004B1B1F" w:rsidRDefault="00FF412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128" w:rsidRDefault="00FF4128">
      <w:r>
        <w:separator/>
      </w:r>
    </w:p>
  </w:footnote>
  <w:footnote w:type="continuationSeparator" w:id="0">
    <w:p w:rsidR="00FF4128" w:rsidRDefault="00FF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34F53050" wp14:editId="3D4B2BEE">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FF412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BC01C3"/>
    <w:multiLevelType w:val="hybridMultilevel"/>
    <w:tmpl w:val="AE9ABEB4"/>
    <w:lvl w:ilvl="0" w:tplc="113813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5"/>
  </w:num>
  <w:num w:numId="6">
    <w:abstractNumId w:val="8"/>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6E43"/>
    <w:rsid w:val="00036474"/>
    <w:rsid w:val="00036A5B"/>
    <w:rsid w:val="00041E9D"/>
    <w:rsid w:val="00053D38"/>
    <w:rsid w:val="0005582B"/>
    <w:rsid w:val="00096912"/>
    <w:rsid w:val="00103F12"/>
    <w:rsid w:val="00104AF2"/>
    <w:rsid w:val="00117E49"/>
    <w:rsid w:val="001205AD"/>
    <w:rsid w:val="001278C2"/>
    <w:rsid w:val="00134B41"/>
    <w:rsid w:val="00143DC4"/>
    <w:rsid w:val="00154397"/>
    <w:rsid w:val="0015641F"/>
    <w:rsid w:val="00156C81"/>
    <w:rsid w:val="00162918"/>
    <w:rsid w:val="0017625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0EA8"/>
    <w:rsid w:val="003129FA"/>
    <w:rsid w:val="00313D48"/>
    <w:rsid w:val="003356FF"/>
    <w:rsid w:val="00335BA3"/>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5F25D0"/>
    <w:rsid w:val="00623919"/>
    <w:rsid w:val="00627308"/>
    <w:rsid w:val="00645D98"/>
    <w:rsid w:val="00652B87"/>
    <w:rsid w:val="0067643A"/>
    <w:rsid w:val="0068474B"/>
    <w:rsid w:val="006B4C44"/>
    <w:rsid w:val="006C15B5"/>
    <w:rsid w:val="006F1371"/>
    <w:rsid w:val="006F37D1"/>
    <w:rsid w:val="00775B2A"/>
    <w:rsid w:val="00776F09"/>
    <w:rsid w:val="00780968"/>
    <w:rsid w:val="00780D74"/>
    <w:rsid w:val="00787E67"/>
    <w:rsid w:val="00830D0A"/>
    <w:rsid w:val="00864C47"/>
    <w:rsid w:val="00871D79"/>
    <w:rsid w:val="00872DEB"/>
    <w:rsid w:val="008819FA"/>
    <w:rsid w:val="0088275A"/>
    <w:rsid w:val="008B1AD3"/>
    <w:rsid w:val="008D7AEF"/>
    <w:rsid w:val="008E6F09"/>
    <w:rsid w:val="008F24BB"/>
    <w:rsid w:val="008F6071"/>
    <w:rsid w:val="009165F0"/>
    <w:rsid w:val="00923C9B"/>
    <w:rsid w:val="00925054"/>
    <w:rsid w:val="00983DB6"/>
    <w:rsid w:val="009A1AA3"/>
    <w:rsid w:val="009A6148"/>
    <w:rsid w:val="009B5DDF"/>
    <w:rsid w:val="009F4B9A"/>
    <w:rsid w:val="00A11DB9"/>
    <w:rsid w:val="00A120DF"/>
    <w:rsid w:val="00A133A2"/>
    <w:rsid w:val="00A36054"/>
    <w:rsid w:val="00A42AF6"/>
    <w:rsid w:val="00A455F8"/>
    <w:rsid w:val="00A53DE8"/>
    <w:rsid w:val="00A73833"/>
    <w:rsid w:val="00A744BA"/>
    <w:rsid w:val="00A875A8"/>
    <w:rsid w:val="00AF1FB9"/>
    <w:rsid w:val="00AF201E"/>
    <w:rsid w:val="00B029CC"/>
    <w:rsid w:val="00B02D8B"/>
    <w:rsid w:val="00B04A03"/>
    <w:rsid w:val="00B07CC6"/>
    <w:rsid w:val="00B24D69"/>
    <w:rsid w:val="00B741ED"/>
    <w:rsid w:val="00B8173F"/>
    <w:rsid w:val="00B84DAB"/>
    <w:rsid w:val="00BA434C"/>
    <w:rsid w:val="00BB3DB4"/>
    <w:rsid w:val="00BD5182"/>
    <w:rsid w:val="00C02B99"/>
    <w:rsid w:val="00C32FD3"/>
    <w:rsid w:val="00C33FD0"/>
    <w:rsid w:val="00C45923"/>
    <w:rsid w:val="00C567C9"/>
    <w:rsid w:val="00C61116"/>
    <w:rsid w:val="00C67C2D"/>
    <w:rsid w:val="00CA03D7"/>
    <w:rsid w:val="00CC1AFC"/>
    <w:rsid w:val="00CD5439"/>
    <w:rsid w:val="00CE6AB8"/>
    <w:rsid w:val="00CF5C2C"/>
    <w:rsid w:val="00D03D18"/>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C01D8"/>
    <w:rsid w:val="00FD77DA"/>
    <w:rsid w:val="00FE7A96"/>
    <w:rsid w:val="00FF1B00"/>
    <w:rsid w:val="00FF4128"/>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6593">
      <w:bodyDiv w:val="1"/>
      <w:marLeft w:val="0"/>
      <w:marRight w:val="0"/>
      <w:marTop w:val="0"/>
      <w:marBottom w:val="0"/>
      <w:divBdr>
        <w:top w:val="none" w:sz="0" w:space="0" w:color="auto"/>
        <w:left w:val="none" w:sz="0" w:space="0" w:color="auto"/>
        <w:bottom w:val="none" w:sz="0" w:space="0" w:color="auto"/>
        <w:right w:val="none" w:sz="0" w:space="0" w:color="auto"/>
      </w:divBdr>
      <w:divsChild>
        <w:div w:id="1835758747">
          <w:marLeft w:val="0"/>
          <w:marRight w:val="0"/>
          <w:marTop w:val="2325"/>
          <w:marBottom w:val="0"/>
          <w:divBdr>
            <w:top w:val="none" w:sz="0" w:space="0" w:color="auto"/>
            <w:left w:val="none" w:sz="0" w:space="0" w:color="auto"/>
            <w:bottom w:val="none" w:sz="0" w:space="0" w:color="auto"/>
            <w:right w:val="none" w:sz="0" w:space="0" w:color="auto"/>
          </w:divBdr>
          <w:divsChild>
            <w:div w:id="1513570338">
              <w:marLeft w:val="0"/>
              <w:marRight w:val="0"/>
              <w:marTop w:val="0"/>
              <w:marBottom w:val="0"/>
              <w:divBdr>
                <w:top w:val="none" w:sz="0" w:space="0" w:color="auto"/>
                <w:left w:val="none" w:sz="0" w:space="0" w:color="auto"/>
                <w:bottom w:val="none" w:sz="0" w:space="0" w:color="auto"/>
                <w:right w:val="none" w:sz="0" w:space="0" w:color="auto"/>
              </w:divBdr>
              <w:divsChild>
                <w:div w:id="1492212302">
                  <w:marLeft w:val="0"/>
                  <w:marRight w:val="0"/>
                  <w:marTop w:val="0"/>
                  <w:marBottom w:val="0"/>
                  <w:divBdr>
                    <w:top w:val="none" w:sz="0" w:space="0" w:color="auto"/>
                    <w:left w:val="none" w:sz="0" w:space="0" w:color="auto"/>
                    <w:bottom w:val="none" w:sz="0" w:space="0" w:color="auto"/>
                    <w:right w:val="none" w:sz="0" w:space="0" w:color="auto"/>
                  </w:divBdr>
                  <w:divsChild>
                    <w:div w:id="1294947319">
                      <w:marLeft w:val="0"/>
                      <w:marRight w:val="0"/>
                      <w:marTop w:val="0"/>
                      <w:marBottom w:val="0"/>
                      <w:divBdr>
                        <w:top w:val="none" w:sz="0" w:space="0" w:color="auto"/>
                        <w:left w:val="none" w:sz="0" w:space="0" w:color="auto"/>
                        <w:bottom w:val="none" w:sz="0" w:space="0" w:color="auto"/>
                        <w:right w:val="none" w:sz="0" w:space="0" w:color="auto"/>
                      </w:divBdr>
                    </w:div>
                  </w:divsChild>
                </w:div>
                <w:div w:id="1929607853">
                  <w:marLeft w:val="0"/>
                  <w:marRight w:val="0"/>
                  <w:marTop w:val="0"/>
                  <w:marBottom w:val="30"/>
                  <w:divBdr>
                    <w:top w:val="none" w:sz="0" w:space="0" w:color="auto"/>
                    <w:left w:val="none" w:sz="0" w:space="0" w:color="auto"/>
                    <w:bottom w:val="none" w:sz="0" w:space="0" w:color="auto"/>
                    <w:right w:val="none" w:sz="0" w:space="0" w:color="auto"/>
                  </w:divBdr>
                </w:div>
                <w:div w:id="1440755481">
                  <w:marLeft w:val="0"/>
                  <w:marRight w:val="0"/>
                  <w:marTop w:val="0"/>
                  <w:marBottom w:val="0"/>
                  <w:divBdr>
                    <w:top w:val="none" w:sz="0" w:space="0" w:color="auto"/>
                    <w:left w:val="none" w:sz="0" w:space="0" w:color="auto"/>
                    <w:bottom w:val="none" w:sz="0" w:space="0" w:color="auto"/>
                    <w:right w:val="none" w:sz="0" w:space="0" w:color="auto"/>
                  </w:divBdr>
                  <w:divsChild>
                    <w:div w:id="759526567">
                      <w:marLeft w:val="0"/>
                      <w:marRight w:val="0"/>
                      <w:marTop w:val="0"/>
                      <w:marBottom w:val="0"/>
                      <w:divBdr>
                        <w:top w:val="none" w:sz="0" w:space="0" w:color="auto"/>
                        <w:left w:val="none" w:sz="0" w:space="0" w:color="auto"/>
                        <w:bottom w:val="none" w:sz="0" w:space="0" w:color="auto"/>
                        <w:right w:val="none" w:sz="0" w:space="0" w:color="auto"/>
                      </w:divBdr>
                      <w:divsChild>
                        <w:div w:id="2098745146">
                          <w:marLeft w:val="0"/>
                          <w:marRight w:val="0"/>
                          <w:marTop w:val="0"/>
                          <w:marBottom w:val="0"/>
                          <w:divBdr>
                            <w:top w:val="none" w:sz="0" w:space="0" w:color="auto"/>
                            <w:left w:val="none" w:sz="0" w:space="0" w:color="auto"/>
                            <w:bottom w:val="none" w:sz="0" w:space="0" w:color="auto"/>
                            <w:right w:val="none" w:sz="0" w:space="0" w:color="auto"/>
                          </w:divBdr>
                        </w:div>
                        <w:div w:id="212039235">
                          <w:marLeft w:val="45"/>
                          <w:marRight w:val="45"/>
                          <w:marTop w:val="45"/>
                          <w:marBottom w:val="45"/>
                          <w:divBdr>
                            <w:top w:val="none" w:sz="0" w:space="0" w:color="auto"/>
                            <w:left w:val="none" w:sz="0" w:space="0" w:color="auto"/>
                            <w:bottom w:val="none" w:sz="0" w:space="0" w:color="auto"/>
                            <w:right w:val="none" w:sz="0" w:space="0" w:color="auto"/>
                          </w:divBdr>
                          <w:divsChild>
                            <w:div w:id="1891500192">
                              <w:marLeft w:val="0"/>
                              <w:marRight w:val="0"/>
                              <w:marTop w:val="0"/>
                              <w:marBottom w:val="0"/>
                              <w:divBdr>
                                <w:top w:val="none" w:sz="0" w:space="0" w:color="auto"/>
                                <w:left w:val="none" w:sz="0" w:space="0" w:color="auto"/>
                                <w:bottom w:val="none" w:sz="0" w:space="0" w:color="auto"/>
                                <w:right w:val="none" w:sz="0" w:space="0" w:color="auto"/>
                              </w:divBdr>
                            </w:div>
                          </w:divsChild>
                        </w:div>
                        <w:div w:id="590285529">
                          <w:marLeft w:val="0"/>
                          <w:marRight w:val="0"/>
                          <w:marTop w:val="0"/>
                          <w:marBottom w:val="0"/>
                          <w:divBdr>
                            <w:top w:val="none" w:sz="0" w:space="0" w:color="auto"/>
                            <w:left w:val="none" w:sz="0" w:space="0" w:color="auto"/>
                            <w:bottom w:val="none" w:sz="0" w:space="0" w:color="auto"/>
                            <w:right w:val="none" w:sz="0" w:space="0" w:color="auto"/>
                          </w:divBdr>
                        </w:div>
                        <w:div w:id="939799571">
                          <w:marLeft w:val="0"/>
                          <w:marRight w:val="0"/>
                          <w:marTop w:val="0"/>
                          <w:marBottom w:val="0"/>
                          <w:divBdr>
                            <w:top w:val="none" w:sz="0" w:space="0" w:color="auto"/>
                            <w:left w:val="none" w:sz="0" w:space="0" w:color="auto"/>
                            <w:bottom w:val="none" w:sz="0" w:space="0" w:color="auto"/>
                            <w:right w:val="none" w:sz="0" w:space="0" w:color="auto"/>
                          </w:divBdr>
                        </w:div>
                        <w:div w:id="1521704864">
                          <w:marLeft w:val="45"/>
                          <w:marRight w:val="45"/>
                          <w:marTop w:val="45"/>
                          <w:marBottom w:val="45"/>
                          <w:divBdr>
                            <w:top w:val="none" w:sz="0" w:space="0" w:color="auto"/>
                            <w:left w:val="none" w:sz="0" w:space="0" w:color="auto"/>
                            <w:bottom w:val="none" w:sz="0" w:space="0" w:color="auto"/>
                            <w:right w:val="none" w:sz="0" w:space="0" w:color="auto"/>
                          </w:divBdr>
                        </w:div>
                        <w:div w:id="730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69356">
      <w:bodyDiv w:val="1"/>
      <w:marLeft w:val="0"/>
      <w:marRight w:val="0"/>
      <w:marTop w:val="0"/>
      <w:marBottom w:val="0"/>
      <w:divBdr>
        <w:top w:val="none" w:sz="0" w:space="0" w:color="auto"/>
        <w:left w:val="none" w:sz="0" w:space="0" w:color="auto"/>
        <w:bottom w:val="none" w:sz="0" w:space="0" w:color="auto"/>
        <w:right w:val="none" w:sz="0" w:space="0" w:color="auto"/>
      </w:divBdr>
      <w:divsChild>
        <w:div w:id="1062098337">
          <w:marLeft w:val="0"/>
          <w:marRight w:val="0"/>
          <w:marTop w:val="2325"/>
          <w:marBottom w:val="0"/>
          <w:divBdr>
            <w:top w:val="none" w:sz="0" w:space="0" w:color="auto"/>
            <w:left w:val="none" w:sz="0" w:space="0" w:color="auto"/>
            <w:bottom w:val="none" w:sz="0" w:space="0" w:color="auto"/>
            <w:right w:val="none" w:sz="0" w:space="0" w:color="auto"/>
          </w:divBdr>
          <w:divsChild>
            <w:div w:id="1654329113">
              <w:marLeft w:val="0"/>
              <w:marRight w:val="0"/>
              <w:marTop w:val="0"/>
              <w:marBottom w:val="0"/>
              <w:divBdr>
                <w:top w:val="none" w:sz="0" w:space="0" w:color="auto"/>
                <w:left w:val="none" w:sz="0" w:space="0" w:color="auto"/>
                <w:bottom w:val="none" w:sz="0" w:space="0" w:color="auto"/>
                <w:right w:val="none" w:sz="0" w:space="0" w:color="auto"/>
              </w:divBdr>
              <w:divsChild>
                <w:div w:id="1506822162">
                  <w:marLeft w:val="0"/>
                  <w:marRight w:val="0"/>
                  <w:marTop w:val="0"/>
                  <w:marBottom w:val="0"/>
                  <w:divBdr>
                    <w:top w:val="none" w:sz="0" w:space="0" w:color="auto"/>
                    <w:left w:val="none" w:sz="0" w:space="0" w:color="auto"/>
                    <w:bottom w:val="none" w:sz="0" w:space="0" w:color="auto"/>
                    <w:right w:val="none" w:sz="0" w:space="0" w:color="auto"/>
                  </w:divBdr>
                  <w:divsChild>
                    <w:div w:id="974915260">
                      <w:marLeft w:val="0"/>
                      <w:marRight w:val="0"/>
                      <w:marTop w:val="0"/>
                      <w:marBottom w:val="0"/>
                      <w:divBdr>
                        <w:top w:val="none" w:sz="0" w:space="0" w:color="auto"/>
                        <w:left w:val="none" w:sz="0" w:space="0" w:color="auto"/>
                        <w:bottom w:val="none" w:sz="0" w:space="0" w:color="auto"/>
                        <w:right w:val="none" w:sz="0" w:space="0" w:color="auto"/>
                      </w:divBdr>
                    </w:div>
                  </w:divsChild>
                </w:div>
                <w:div w:id="165559693">
                  <w:marLeft w:val="0"/>
                  <w:marRight w:val="0"/>
                  <w:marTop w:val="0"/>
                  <w:marBottom w:val="30"/>
                  <w:divBdr>
                    <w:top w:val="none" w:sz="0" w:space="0" w:color="auto"/>
                    <w:left w:val="none" w:sz="0" w:space="0" w:color="auto"/>
                    <w:bottom w:val="none" w:sz="0" w:space="0" w:color="auto"/>
                    <w:right w:val="none" w:sz="0" w:space="0" w:color="auto"/>
                  </w:divBdr>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61949762">
                      <w:marLeft w:val="0"/>
                      <w:marRight w:val="0"/>
                      <w:marTop w:val="0"/>
                      <w:marBottom w:val="0"/>
                      <w:divBdr>
                        <w:top w:val="none" w:sz="0" w:space="0" w:color="auto"/>
                        <w:left w:val="none" w:sz="0" w:space="0" w:color="auto"/>
                        <w:bottom w:val="none" w:sz="0" w:space="0" w:color="auto"/>
                        <w:right w:val="none" w:sz="0" w:space="0" w:color="auto"/>
                      </w:divBdr>
                      <w:divsChild>
                        <w:div w:id="1684936172">
                          <w:marLeft w:val="0"/>
                          <w:marRight w:val="0"/>
                          <w:marTop w:val="0"/>
                          <w:marBottom w:val="0"/>
                          <w:divBdr>
                            <w:top w:val="none" w:sz="0" w:space="0" w:color="auto"/>
                            <w:left w:val="none" w:sz="0" w:space="0" w:color="auto"/>
                            <w:bottom w:val="none" w:sz="0" w:space="0" w:color="auto"/>
                            <w:right w:val="none" w:sz="0" w:space="0" w:color="auto"/>
                          </w:divBdr>
                        </w:div>
                        <w:div w:id="469979513">
                          <w:marLeft w:val="45"/>
                          <w:marRight w:val="45"/>
                          <w:marTop w:val="45"/>
                          <w:marBottom w:val="45"/>
                          <w:divBdr>
                            <w:top w:val="none" w:sz="0" w:space="0" w:color="auto"/>
                            <w:left w:val="none" w:sz="0" w:space="0" w:color="auto"/>
                            <w:bottom w:val="none" w:sz="0" w:space="0" w:color="auto"/>
                            <w:right w:val="none" w:sz="0" w:space="0" w:color="auto"/>
                          </w:divBdr>
                          <w:divsChild>
                            <w:div w:id="28651587">
                              <w:marLeft w:val="0"/>
                              <w:marRight w:val="0"/>
                              <w:marTop w:val="0"/>
                              <w:marBottom w:val="0"/>
                              <w:divBdr>
                                <w:top w:val="none" w:sz="0" w:space="0" w:color="auto"/>
                                <w:left w:val="none" w:sz="0" w:space="0" w:color="auto"/>
                                <w:bottom w:val="none" w:sz="0" w:space="0" w:color="auto"/>
                                <w:right w:val="none" w:sz="0" w:space="0" w:color="auto"/>
                              </w:divBdr>
                            </w:div>
                          </w:divsChild>
                        </w:div>
                        <w:div w:id="1004623722">
                          <w:marLeft w:val="0"/>
                          <w:marRight w:val="0"/>
                          <w:marTop w:val="0"/>
                          <w:marBottom w:val="0"/>
                          <w:divBdr>
                            <w:top w:val="none" w:sz="0" w:space="0" w:color="auto"/>
                            <w:left w:val="none" w:sz="0" w:space="0" w:color="auto"/>
                            <w:bottom w:val="none" w:sz="0" w:space="0" w:color="auto"/>
                            <w:right w:val="none" w:sz="0" w:space="0" w:color="auto"/>
                          </w:divBdr>
                        </w:div>
                        <w:div w:id="2082408991">
                          <w:marLeft w:val="45"/>
                          <w:marRight w:val="45"/>
                          <w:marTop w:val="45"/>
                          <w:marBottom w:val="45"/>
                          <w:divBdr>
                            <w:top w:val="none" w:sz="0" w:space="0" w:color="auto"/>
                            <w:left w:val="none" w:sz="0" w:space="0" w:color="auto"/>
                            <w:bottom w:val="none" w:sz="0" w:space="0" w:color="auto"/>
                            <w:right w:val="none" w:sz="0" w:space="0" w:color="auto"/>
                          </w:divBdr>
                          <w:divsChild>
                            <w:div w:id="708915450">
                              <w:marLeft w:val="0"/>
                              <w:marRight w:val="0"/>
                              <w:marTop w:val="0"/>
                              <w:marBottom w:val="0"/>
                              <w:divBdr>
                                <w:top w:val="none" w:sz="0" w:space="0" w:color="auto"/>
                                <w:left w:val="none" w:sz="0" w:space="0" w:color="auto"/>
                                <w:bottom w:val="none" w:sz="0" w:space="0" w:color="auto"/>
                                <w:right w:val="none" w:sz="0" w:space="0" w:color="auto"/>
                              </w:divBdr>
                            </w:div>
                          </w:divsChild>
                        </w:div>
                        <w:div w:id="635375488">
                          <w:marLeft w:val="45"/>
                          <w:marRight w:val="45"/>
                          <w:marTop w:val="45"/>
                          <w:marBottom w:val="45"/>
                          <w:divBdr>
                            <w:top w:val="none" w:sz="0" w:space="0" w:color="auto"/>
                            <w:left w:val="none" w:sz="0" w:space="0" w:color="auto"/>
                            <w:bottom w:val="none" w:sz="0" w:space="0" w:color="auto"/>
                            <w:right w:val="none" w:sz="0" w:space="0" w:color="auto"/>
                          </w:divBdr>
                          <w:divsChild>
                            <w:div w:id="1164930941">
                              <w:marLeft w:val="0"/>
                              <w:marRight w:val="0"/>
                              <w:marTop w:val="0"/>
                              <w:marBottom w:val="0"/>
                              <w:divBdr>
                                <w:top w:val="none" w:sz="0" w:space="0" w:color="auto"/>
                                <w:left w:val="none" w:sz="0" w:space="0" w:color="auto"/>
                                <w:bottom w:val="none" w:sz="0" w:space="0" w:color="auto"/>
                                <w:right w:val="none" w:sz="0" w:space="0" w:color="auto"/>
                              </w:divBdr>
                            </w:div>
                          </w:divsChild>
                        </w:div>
                        <w:div w:id="985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6021">
      <w:bodyDiv w:val="1"/>
      <w:marLeft w:val="0"/>
      <w:marRight w:val="0"/>
      <w:marTop w:val="0"/>
      <w:marBottom w:val="0"/>
      <w:divBdr>
        <w:top w:val="none" w:sz="0" w:space="0" w:color="auto"/>
        <w:left w:val="none" w:sz="0" w:space="0" w:color="auto"/>
        <w:bottom w:val="none" w:sz="0" w:space="0" w:color="auto"/>
        <w:right w:val="none" w:sz="0" w:space="0" w:color="auto"/>
      </w:divBdr>
      <w:divsChild>
        <w:div w:id="342518015">
          <w:marLeft w:val="0"/>
          <w:marRight w:val="0"/>
          <w:marTop w:val="2325"/>
          <w:marBottom w:val="0"/>
          <w:divBdr>
            <w:top w:val="none" w:sz="0" w:space="0" w:color="auto"/>
            <w:left w:val="none" w:sz="0" w:space="0" w:color="auto"/>
            <w:bottom w:val="none" w:sz="0" w:space="0" w:color="auto"/>
            <w:right w:val="none" w:sz="0" w:space="0" w:color="auto"/>
          </w:divBdr>
          <w:divsChild>
            <w:div w:id="1412199099">
              <w:marLeft w:val="0"/>
              <w:marRight w:val="0"/>
              <w:marTop w:val="0"/>
              <w:marBottom w:val="0"/>
              <w:divBdr>
                <w:top w:val="none" w:sz="0" w:space="0" w:color="auto"/>
                <w:left w:val="none" w:sz="0" w:space="0" w:color="auto"/>
                <w:bottom w:val="none" w:sz="0" w:space="0" w:color="auto"/>
                <w:right w:val="none" w:sz="0" w:space="0" w:color="auto"/>
              </w:divBdr>
              <w:divsChild>
                <w:div w:id="1360089501">
                  <w:marLeft w:val="0"/>
                  <w:marRight w:val="0"/>
                  <w:marTop w:val="0"/>
                  <w:marBottom w:val="0"/>
                  <w:divBdr>
                    <w:top w:val="none" w:sz="0" w:space="0" w:color="auto"/>
                    <w:left w:val="none" w:sz="0" w:space="0" w:color="auto"/>
                    <w:bottom w:val="none" w:sz="0" w:space="0" w:color="auto"/>
                    <w:right w:val="none" w:sz="0" w:space="0" w:color="auto"/>
                  </w:divBdr>
                  <w:divsChild>
                    <w:div w:id="1764296393">
                      <w:marLeft w:val="0"/>
                      <w:marRight w:val="0"/>
                      <w:marTop w:val="0"/>
                      <w:marBottom w:val="0"/>
                      <w:divBdr>
                        <w:top w:val="none" w:sz="0" w:space="0" w:color="auto"/>
                        <w:left w:val="none" w:sz="0" w:space="0" w:color="auto"/>
                        <w:bottom w:val="none" w:sz="0" w:space="0" w:color="auto"/>
                        <w:right w:val="none" w:sz="0" w:space="0" w:color="auto"/>
                      </w:divBdr>
                    </w:div>
                  </w:divsChild>
                </w:div>
                <w:div w:id="325474955">
                  <w:marLeft w:val="0"/>
                  <w:marRight w:val="0"/>
                  <w:marTop w:val="0"/>
                  <w:marBottom w:val="30"/>
                  <w:divBdr>
                    <w:top w:val="none" w:sz="0" w:space="0" w:color="auto"/>
                    <w:left w:val="none" w:sz="0" w:space="0" w:color="auto"/>
                    <w:bottom w:val="none" w:sz="0" w:space="0" w:color="auto"/>
                    <w:right w:val="none" w:sz="0" w:space="0" w:color="auto"/>
                  </w:divBdr>
                </w:div>
                <w:div w:id="1931769389">
                  <w:marLeft w:val="0"/>
                  <w:marRight w:val="0"/>
                  <w:marTop w:val="0"/>
                  <w:marBottom w:val="0"/>
                  <w:divBdr>
                    <w:top w:val="none" w:sz="0" w:space="0" w:color="auto"/>
                    <w:left w:val="none" w:sz="0" w:space="0" w:color="auto"/>
                    <w:bottom w:val="none" w:sz="0" w:space="0" w:color="auto"/>
                    <w:right w:val="none" w:sz="0" w:space="0" w:color="auto"/>
                  </w:divBdr>
                  <w:divsChild>
                    <w:div w:id="1213927358">
                      <w:marLeft w:val="0"/>
                      <w:marRight w:val="0"/>
                      <w:marTop w:val="0"/>
                      <w:marBottom w:val="0"/>
                      <w:divBdr>
                        <w:top w:val="none" w:sz="0" w:space="0" w:color="auto"/>
                        <w:left w:val="none" w:sz="0" w:space="0" w:color="auto"/>
                        <w:bottom w:val="none" w:sz="0" w:space="0" w:color="auto"/>
                        <w:right w:val="none" w:sz="0" w:space="0" w:color="auto"/>
                      </w:divBdr>
                      <w:divsChild>
                        <w:div w:id="366180414">
                          <w:marLeft w:val="45"/>
                          <w:marRight w:val="45"/>
                          <w:marTop w:val="45"/>
                          <w:marBottom w:val="45"/>
                          <w:divBdr>
                            <w:top w:val="none" w:sz="0" w:space="0" w:color="auto"/>
                            <w:left w:val="none" w:sz="0" w:space="0" w:color="auto"/>
                            <w:bottom w:val="none" w:sz="0" w:space="0" w:color="auto"/>
                            <w:right w:val="none" w:sz="0" w:space="0" w:color="auto"/>
                          </w:divBdr>
                          <w:divsChild>
                            <w:div w:id="591402373">
                              <w:marLeft w:val="0"/>
                              <w:marRight w:val="0"/>
                              <w:marTop w:val="0"/>
                              <w:marBottom w:val="0"/>
                              <w:divBdr>
                                <w:top w:val="none" w:sz="0" w:space="0" w:color="auto"/>
                                <w:left w:val="none" w:sz="0" w:space="0" w:color="auto"/>
                                <w:bottom w:val="none" w:sz="0" w:space="0" w:color="auto"/>
                                <w:right w:val="none" w:sz="0" w:space="0" w:color="auto"/>
                              </w:divBdr>
                            </w:div>
                          </w:divsChild>
                        </w:div>
                        <w:div w:id="228460483">
                          <w:marLeft w:val="0"/>
                          <w:marRight w:val="0"/>
                          <w:marTop w:val="0"/>
                          <w:marBottom w:val="0"/>
                          <w:divBdr>
                            <w:top w:val="none" w:sz="0" w:space="0" w:color="auto"/>
                            <w:left w:val="none" w:sz="0" w:space="0" w:color="auto"/>
                            <w:bottom w:val="none" w:sz="0" w:space="0" w:color="auto"/>
                            <w:right w:val="none" w:sz="0" w:space="0" w:color="auto"/>
                          </w:divBdr>
                        </w:div>
                        <w:div w:id="1296642679">
                          <w:marLeft w:val="0"/>
                          <w:marRight w:val="0"/>
                          <w:marTop w:val="0"/>
                          <w:marBottom w:val="0"/>
                          <w:divBdr>
                            <w:top w:val="none" w:sz="0" w:space="0" w:color="auto"/>
                            <w:left w:val="none" w:sz="0" w:space="0" w:color="auto"/>
                            <w:bottom w:val="none" w:sz="0" w:space="0" w:color="auto"/>
                            <w:right w:val="none" w:sz="0" w:space="0" w:color="auto"/>
                          </w:divBdr>
                        </w:div>
                        <w:div w:id="156578365">
                          <w:marLeft w:val="45"/>
                          <w:marRight w:val="45"/>
                          <w:marTop w:val="45"/>
                          <w:marBottom w:val="45"/>
                          <w:divBdr>
                            <w:top w:val="none" w:sz="0" w:space="0" w:color="auto"/>
                            <w:left w:val="none" w:sz="0" w:space="0" w:color="auto"/>
                            <w:bottom w:val="none" w:sz="0" w:space="0" w:color="auto"/>
                            <w:right w:val="none" w:sz="0" w:space="0" w:color="auto"/>
                          </w:divBdr>
                          <w:divsChild>
                            <w:div w:id="591403233">
                              <w:marLeft w:val="0"/>
                              <w:marRight w:val="0"/>
                              <w:marTop w:val="0"/>
                              <w:marBottom w:val="0"/>
                              <w:divBdr>
                                <w:top w:val="none" w:sz="0" w:space="0" w:color="auto"/>
                                <w:left w:val="none" w:sz="0" w:space="0" w:color="auto"/>
                                <w:bottom w:val="none" w:sz="0" w:space="0" w:color="auto"/>
                                <w:right w:val="none" w:sz="0" w:space="0" w:color="auto"/>
                              </w:divBdr>
                            </w:div>
                          </w:divsChild>
                        </w:div>
                        <w:div w:id="1491870289">
                          <w:marLeft w:val="0"/>
                          <w:marRight w:val="0"/>
                          <w:marTop w:val="0"/>
                          <w:marBottom w:val="0"/>
                          <w:divBdr>
                            <w:top w:val="none" w:sz="0" w:space="0" w:color="auto"/>
                            <w:left w:val="none" w:sz="0" w:space="0" w:color="auto"/>
                            <w:bottom w:val="none" w:sz="0" w:space="0" w:color="auto"/>
                            <w:right w:val="none" w:sz="0" w:space="0" w:color="auto"/>
                          </w:divBdr>
                        </w:div>
                        <w:div w:id="1893812120">
                          <w:marLeft w:val="45"/>
                          <w:marRight w:val="45"/>
                          <w:marTop w:val="45"/>
                          <w:marBottom w:val="45"/>
                          <w:divBdr>
                            <w:top w:val="none" w:sz="0" w:space="0" w:color="auto"/>
                            <w:left w:val="none" w:sz="0" w:space="0" w:color="auto"/>
                            <w:bottom w:val="none" w:sz="0" w:space="0" w:color="auto"/>
                            <w:right w:val="none" w:sz="0" w:space="0" w:color="auto"/>
                          </w:divBdr>
                          <w:divsChild>
                            <w:div w:id="191769659">
                              <w:marLeft w:val="0"/>
                              <w:marRight w:val="0"/>
                              <w:marTop w:val="0"/>
                              <w:marBottom w:val="0"/>
                              <w:divBdr>
                                <w:top w:val="none" w:sz="0" w:space="0" w:color="auto"/>
                                <w:left w:val="none" w:sz="0" w:space="0" w:color="auto"/>
                                <w:bottom w:val="none" w:sz="0" w:space="0" w:color="auto"/>
                                <w:right w:val="none" w:sz="0" w:space="0" w:color="auto"/>
                              </w:divBdr>
                            </w:div>
                          </w:divsChild>
                        </w:div>
                        <w:div w:id="6675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92532">
      <w:bodyDiv w:val="1"/>
      <w:marLeft w:val="0"/>
      <w:marRight w:val="0"/>
      <w:marTop w:val="0"/>
      <w:marBottom w:val="0"/>
      <w:divBdr>
        <w:top w:val="none" w:sz="0" w:space="0" w:color="auto"/>
        <w:left w:val="none" w:sz="0" w:space="0" w:color="auto"/>
        <w:bottom w:val="none" w:sz="0" w:space="0" w:color="auto"/>
        <w:right w:val="none" w:sz="0" w:space="0" w:color="auto"/>
      </w:divBdr>
      <w:divsChild>
        <w:div w:id="583035392">
          <w:marLeft w:val="0"/>
          <w:marRight w:val="0"/>
          <w:marTop w:val="2325"/>
          <w:marBottom w:val="0"/>
          <w:divBdr>
            <w:top w:val="none" w:sz="0" w:space="0" w:color="auto"/>
            <w:left w:val="none" w:sz="0" w:space="0" w:color="auto"/>
            <w:bottom w:val="none" w:sz="0" w:space="0" w:color="auto"/>
            <w:right w:val="none" w:sz="0" w:space="0" w:color="auto"/>
          </w:divBdr>
          <w:divsChild>
            <w:div w:id="74517109">
              <w:marLeft w:val="0"/>
              <w:marRight w:val="0"/>
              <w:marTop w:val="0"/>
              <w:marBottom w:val="0"/>
              <w:divBdr>
                <w:top w:val="none" w:sz="0" w:space="0" w:color="auto"/>
                <w:left w:val="none" w:sz="0" w:space="0" w:color="auto"/>
                <w:bottom w:val="none" w:sz="0" w:space="0" w:color="auto"/>
                <w:right w:val="none" w:sz="0" w:space="0" w:color="auto"/>
              </w:divBdr>
              <w:divsChild>
                <w:div w:id="1270815102">
                  <w:marLeft w:val="0"/>
                  <w:marRight w:val="0"/>
                  <w:marTop w:val="0"/>
                  <w:marBottom w:val="0"/>
                  <w:divBdr>
                    <w:top w:val="none" w:sz="0" w:space="0" w:color="auto"/>
                    <w:left w:val="none" w:sz="0" w:space="0" w:color="auto"/>
                    <w:bottom w:val="none" w:sz="0" w:space="0" w:color="auto"/>
                    <w:right w:val="none" w:sz="0" w:space="0" w:color="auto"/>
                  </w:divBdr>
                  <w:divsChild>
                    <w:div w:id="34086686">
                      <w:marLeft w:val="0"/>
                      <w:marRight w:val="0"/>
                      <w:marTop w:val="0"/>
                      <w:marBottom w:val="0"/>
                      <w:divBdr>
                        <w:top w:val="none" w:sz="0" w:space="0" w:color="auto"/>
                        <w:left w:val="none" w:sz="0" w:space="0" w:color="auto"/>
                        <w:bottom w:val="none" w:sz="0" w:space="0" w:color="auto"/>
                        <w:right w:val="none" w:sz="0" w:space="0" w:color="auto"/>
                      </w:divBdr>
                    </w:div>
                  </w:divsChild>
                </w:div>
                <w:div w:id="5594369">
                  <w:marLeft w:val="0"/>
                  <w:marRight w:val="0"/>
                  <w:marTop w:val="0"/>
                  <w:marBottom w:val="30"/>
                  <w:divBdr>
                    <w:top w:val="none" w:sz="0" w:space="0" w:color="auto"/>
                    <w:left w:val="none" w:sz="0" w:space="0" w:color="auto"/>
                    <w:bottom w:val="none" w:sz="0" w:space="0" w:color="auto"/>
                    <w:right w:val="none" w:sz="0" w:space="0" w:color="auto"/>
                  </w:divBdr>
                </w:div>
                <w:div w:id="1881362765">
                  <w:marLeft w:val="0"/>
                  <w:marRight w:val="0"/>
                  <w:marTop w:val="0"/>
                  <w:marBottom w:val="0"/>
                  <w:divBdr>
                    <w:top w:val="none" w:sz="0" w:space="0" w:color="auto"/>
                    <w:left w:val="none" w:sz="0" w:space="0" w:color="auto"/>
                    <w:bottom w:val="none" w:sz="0" w:space="0" w:color="auto"/>
                    <w:right w:val="none" w:sz="0" w:space="0" w:color="auto"/>
                  </w:divBdr>
                  <w:divsChild>
                    <w:div w:id="790981065">
                      <w:marLeft w:val="0"/>
                      <w:marRight w:val="0"/>
                      <w:marTop w:val="0"/>
                      <w:marBottom w:val="0"/>
                      <w:divBdr>
                        <w:top w:val="none" w:sz="0" w:space="0" w:color="auto"/>
                        <w:left w:val="none" w:sz="0" w:space="0" w:color="auto"/>
                        <w:bottom w:val="none" w:sz="0" w:space="0" w:color="auto"/>
                        <w:right w:val="none" w:sz="0" w:space="0" w:color="auto"/>
                      </w:divBdr>
                      <w:divsChild>
                        <w:div w:id="346256866">
                          <w:marLeft w:val="0"/>
                          <w:marRight w:val="0"/>
                          <w:marTop w:val="0"/>
                          <w:marBottom w:val="0"/>
                          <w:divBdr>
                            <w:top w:val="none" w:sz="0" w:space="0" w:color="auto"/>
                            <w:left w:val="none" w:sz="0" w:space="0" w:color="auto"/>
                            <w:bottom w:val="none" w:sz="0" w:space="0" w:color="auto"/>
                            <w:right w:val="none" w:sz="0" w:space="0" w:color="auto"/>
                          </w:divBdr>
                        </w:div>
                        <w:div w:id="1434549876">
                          <w:marLeft w:val="45"/>
                          <w:marRight w:val="45"/>
                          <w:marTop w:val="45"/>
                          <w:marBottom w:val="45"/>
                          <w:divBdr>
                            <w:top w:val="none" w:sz="0" w:space="0" w:color="auto"/>
                            <w:left w:val="none" w:sz="0" w:space="0" w:color="auto"/>
                            <w:bottom w:val="none" w:sz="0" w:space="0" w:color="auto"/>
                            <w:right w:val="none" w:sz="0" w:space="0" w:color="auto"/>
                          </w:divBdr>
                          <w:divsChild>
                            <w:div w:id="218444036">
                              <w:marLeft w:val="0"/>
                              <w:marRight w:val="0"/>
                              <w:marTop w:val="0"/>
                              <w:marBottom w:val="0"/>
                              <w:divBdr>
                                <w:top w:val="none" w:sz="0" w:space="0" w:color="auto"/>
                                <w:left w:val="none" w:sz="0" w:space="0" w:color="auto"/>
                                <w:bottom w:val="none" w:sz="0" w:space="0" w:color="auto"/>
                                <w:right w:val="none" w:sz="0" w:space="0" w:color="auto"/>
                              </w:divBdr>
                            </w:div>
                            <w:div w:id="101847024">
                              <w:marLeft w:val="0"/>
                              <w:marRight w:val="0"/>
                              <w:marTop w:val="0"/>
                              <w:marBottom w:val="0"/>
                              <w:divBdr>
                                <w:top w:val="none" w:sz="0" w:space="0" w:color="auto"/>
                                <w:left w:val="none" w:sz="0" w:space="0" w:color="auto"/>
                                <w:bottom w:val="none" w:sz="0" w:space="0" w:color="auto"/>
                                <w:right w:val="none" w:sz="0" w:space="0" w:color="auto"/>
                              </w:divBdr>
                            </w:div>
                            <w:div w:id="1677926748">
                              <w:marLeft w:val="0"/>
                              <w:marRight w:val="0"/>
                              <w:marTop w:val="0"/>
                              <w:marBottom w:val="0"/>
                              <w:divBdr>
                                <w:top w:val="none" w:sz="0" w:space="0" w:color="auto"/>
                                <w:left w:val="none" w:sz="0" w:space="0" w:color="auto"/>
                                <w:bottom w:val="none" w:sz="0" w:space="0" w:color="auto"/>
                                <w:right w:val="none" w:sz="0" w:space="0" w:color="auto"/>
                              </w:divBdr>
                            </w:div>
                            <w:div w:id="1609387825">
                              <w:marLeft w:val="0"/>
                              <w:marRight w:val="0"/>
                              <w:marTop w:val="0"/>
                              <w:marBottom w:val="0"/>
                              <w:divBdr>
                                <w:top w:val="none" w:sz="0" w:space="0" w:color="auto"/>
                                <w:left w:val="none" w:sz="0" w:space="0" w:color="auto"/>
                                <w:bottom w:val="none" w:sz="0" w:space="0" w:color="auto"/>
                                <w:right w:val="none" w:sz="0" w:space="0" w:color="auto"/>
                              </w:divBdr>
                            </w:div>
                            <w:div w:id="445539511">
                              <w:marLeft w:val="0"/>
                              <w:marRight w:val="0"/>
                              <w:marTop w:val="0"/>
                              <w:marBottom w:val="0"/>
                              <w:divBdr>
                                <w:top w:val="none" w:sz="0" w:space="0" w:color="auto"/>
                                <w:left w:val="none" w:sz="0" w:space="0" w:color="auto"/>
                                <w:bottom w:val="none" w:sz="0" w:space="0" w:color="auto"/>
                                <w:right w:val="none" w:sz="0" w:space="0" w:color="auto"/>
                              </w:divBdr>
                            </w:div>
                          </w:divsChild>
                        </w:div>
                        <w:div w:id="1706253986">
                          <w:marLeft w:val="0"/>
                          <w:marRight w:val="0"/>
                          <w:marTop w:val="0"/>
                          <w:marBottom w:val="0"/>
                          <w:divBdr>
                            <w:top w:val="none" w:sz="0" w:space="0" w:color="auto"/>
                            <w:left w:val="none" w:sz="0" w:space="0" w:color="auto"/>
                            <w:bottom w:val="none" w:sz="0" w:space="0" w:color="auto"/>
                            <w:right w:val="none" w:sz="0" w:space="0" w:color="auto"/>
                          </w:divBdr>
                        </w:div>
                        <w:div w:id="252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83657">
      <w:bodyDiv w:val="1"/>
      <w:marLeft w:val="0"/>
      <w:marRight w:val="0"/>
      <w:marTop w:val="0"/>
      <w:marBottom w:val="0"/>
      <w:divBdr>
        <w:top w:val="none" w:sz="0" w:space="0" w:color="auto"/>
        <w:left w:val="none" w:sz="0" w:space="0" w:color="auto"/>
        <w:bottom w:val="none" w:sz="0" w:space="0" w:color="auto"/>
        <w:right w:val="none" w:sz="0" w:space="0" w:color="auto"/>
      </w:divBdr>
      <w:divsChild>
        <w:div w:id="98181598">
          <w:marLeft w:val="0"/>
          <w:marRight w:val="0"/>
          <w:marTop w:val="2325"/>
          <w:marBottom w:val="0"/>
          <w:divBdr>
            <w:top w:val="none" w:sz="0" w:space="0" w:color="auto"/>
            <w:left w:val="none" w:sz="0" w:space="0" w:color="auto"/>
            <w:bottom w:val="none" w:sz="0" w:space="0" w:color="auto"/>
            <w:right w:val="none" w:sz="0" w:space="0" w:color="auto"/>
          </w:divBdr>
          <w:divsChild>
            <w:div w:id="1950117145">
              <w:marLeft w:val="0"/>
              <w:marRight w:val="0"/>
              <w:marTop w:val="0"/>
              <w:marBottom w:val="0"/>
              <w:divBdr>
                <w:top w:val="none" w:sz="0" w:space="0" w:color="auto"/>
                <w:left w:val="none" w:sz="0" w:space="0" w:color="auto"/>
                <w:bottom w:val="none" w:sz="0" w:space="0" w:color="auto"/>
                <w:right w:val="none" w:sz="0" w:space="0" w:color="auto"/>
              </w:divBdr>
              <w:divsChild>
                <w:div w:id="1780031580">
                  <w:marLeft w:val="0"/>
                  <w:marRight w:val="0"/>
                  <w:marTop w:val="0"/>
                  <w:marBottom w:val="0"/>
                  <w:divBdr>
                    <w:top w:val="none" w:sz="0" w:space="0" w:color="auto"/>
                    <w:left w:val="none" w:sz="0" w:space="0" w:color="auto"/>
                    <w:bottom w:val="none" w:sz="0" w:space="0" w:color="auto"/>
                    <w:right w:val="none" w:sz="0" w:space="0" w:color="auto"/>
                  </w:divBdr>
                  <w:divsChild>
                    <w:div w:id="1581594544">
                      <w:marLeft w:val="0"/>
                      <w:marRight w:val="0"/>
                      <w:marTop w:val="0"/>
                      <w:marBottom w:val="0"/>
                      <w:divBdr>
                        <w:top w:val="none" w:sz="0" w:space="0" w:color="auto"/>
                        <w:left w:val="none" w:sz="0" w:space="0" w:color="auto"/>
                        <w:bottom w:val="none" w:sz="0" w:space="0" w:color="auto"/>
                        <w:right w:val="none" w:sz="0" w:space="0" w:color="auto"/>
                      </w:divBdr>
                    </w:div>
                  </w:divsChild>
                </w:div>
                <w:div w:id="2044211443">
                  <w:marLeft w:val="0"/>
                  <w:marRight w:val="0"/>
                  <w:marTop w:val="0"/>
                  <w:marBottom w:val="30"/>
                  <w:divBdr>
                    <w:top w:val="none" w:sz="0" w:space="0" w:color="auto"/>
                    <w:left w:val="none" w:sz="0" w:space="0" w:color="auto"/>
                    <w:bottom w:val="none" w:sz="0" w:space="0" w:color="auto"/>
                    <w:right w:val="none" w:sz="0" w:space="0" w:color="auto"/>
                  </w:divBdr>
                </w:div>
                <w:div w:id="1417706478">
                  <w:marLeft w:val="0"/>
                  <w:marRight w:val="0"/>
                  <w:marTop w:val="0"/>
                  <w:marBottom w:val="0"/>
                  <w:divBdr>
                    <w:top w:val="none" w:sz="0" w:space="0" w:color="auto"/>
                    <w:left w:val="none" w:sz="0" w:space="0" w:color="auto"/>
                    <w:bottom w:val="none" w:sz="0" w:space="0" w:color="auto"/>
                    <w:right w:val="none" w:sz="0" w:space="0" w:color="auto"/>
                  </w:divBdr>
                  <w:divsChild>
                    <w:div w:id="36131394">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 w:id="1333951398">
                          <w:marLeft w:val="45"/>
                          <w:marRight w:val="45"/>
                          <w:marTop w:val="45"/>
                          <w:marBottom w:val="45"/>
                          <w:divBdr>
                            <w:top w:val="none" w:sz="0" w:space="0" w:color="auto"/>
                            <w:left w:val="none" w:sz="0" w:space="0" w:color="auto"/>
                            <w:bottom w:val="none" w:sz="0" w:space="0" w:color="auto"/>
                            <w:right w:val="none" w:sz="0" w:space="0" w:color="auto"/>
                          </w:divBdr>
                          <w:divsChild>
                            <w:div w:id="195312846">
                              <w:marLeft w:val="0"/>
                              <w:marRight w:val="0"/>
                              <w:marTop w:val="0"/>
                              <w:marBottom w:val="0"/>
                              <w:divBdr>
                                <w:top w:val="none" w:sz="0" w:space="0" w:color="auto"/>
                                <w:left w:val="none" w:sz="0" w:space="0" w:color="auto"/>
                                <w:bottom w:val="none" w:sz="0" w:space="0" w:color="auto"/>
                                <w:right w:val="none" w:sz="0" w:space="0" w:color="auto"/>
                              </w:divBdr>
                            </w:div>
                          </w:divsChild>
                        </w:div>
                        <w:div w:id="1551457878">
                          <w:marLeft w:val="45"/>
                          <w:marRight w:val="45"/>
                          <w:marTop w:val="45"/>
                          <w:marBottom w:val="45"/>
                          <w:divBdr>
                            <w:top w:val="none" w:sz="0" w:space="0" w:color="auto"/>
                            <w:left w:val="none" w:sz="0" w:space="0" w:color="auto"/>
                            <w:bottom w:val="none" w:sz="0" w:space="0" w:color="auto"/>
                            <w:right w:val="none" w:sz="0" w:space="0" w:color="auto"/>
                          </w:divBdr>
                          <w:divsChild>
                            <w:div w:id="691414097">
                              <w:marLeft w:val="0"/>
                              <w:marRight w:val="0"/>
                              <w:marTop w:val="0"/>
                              <w:marBottom w:val="0"/>
                              <w:divBdr>
                                <w:top w:val="none" w:sz="0" w:space="0" w:color="auto"/>
                                <w:left w:val="none" w:sz="0" w:space="0" w:color="auto"/>
                                <w:bottom w:val="none" w:sz="0" w:space="0" w:color="auto"/>
                                <w:right w:val="none" w:sz="0" w:space="0" w:color="auto"/>
                              </w:divBdr>
                            </w:div>
                          </w:divsChild>
                        </w:div>
                        <w:div w:id="619535176">
                          <w:marLeft w:val="0"/>
                          <w:marRight w:val="0"/>
                          <w:marTop w:val="0"/>
                          <w:marBottom w:val="0"/>
                          <w:divBdr>
                            <w:top w:val="none" w:sz="0" w:space="0" w:color="auto"/>
                            <w:left w:val="none" w:sz="0" w:space="0" w:color="auto"/>
                            <w:bottom w:val="none" w:sz="0" w:space="0" w:color="auto"/>
                            <w:right w:val="none" w:sz="0" w:space="0" w:color="auto"/>
                          </w:divBdr>
                        </w:div>
                        <w:div w:id="921371902">
                          <w:marLeft w:val="45"/>
                          <w:marRight w:val="45"/>
                          <w:marTop w:val="45"/>
                          <w:marBottom w:val="45"/>
                          <w:divBdr>
                            <w:top w:val="none" w:sz="0" w:space="0" w:color="auto"/>
                            <w:left w:val="none" w:sz="0" w:space="0" w:color="auto"/>
                            <w:bottom w:val="none" w:sz="0" w:space="0" w:color="auto"/>
                            <w:right w:val="none" w:sz="0" w:space="0" w:color="auto"/>
                          </w:divBdr>
                          <w:divsChild>
                            <w:div w:id="169638111">
                              <w:marLeft w:val="0"/>
                              <w:marRight w:val="0"/>
                              <w:marTop w:val="0"/>
                              <w:marBottom w:val="0"/>
                              <w:divBdr>
                                <w:top w:val="none" w:sz="0" w:space="0" w:color="auto"/>
                                <w:left w:val="none" w:sz="0" w:space="0" w:color="auto"/>
                                <w:bottom w:val="none" w:sz="0" w:space="0" w:color="auto"/>
                                <w:right w:val="none" w:sz="0" w:space="0" w:color="auto"/>
                              </w:divBdr>
                            </w:div>
                          </w:divsChild>
                        </w:div>
                        <w:div w:id="2064325711">
                          <w:marLeft w:val="0"/>
                          <w:marRight w:val="0"/>
                          <w:marTop w:val="0"/>
                          <w:marBottom w:val="0"/>
                          <w:divBdr>
                            <w:top w:val="none" w:sz="0" w:space="0" w:color="auto"/>
                            <w:left w:val="none" w:sz="0" w:space="0" w:color="auto"/>
                            <w:bottom w:val="none" w:sz="0" w:space="0" w:color="auto"/>
                            <w:right w:val="none" w:sz="0" w:space="0" w:color="auto"/>
                          </w:divBdr>
                        </w:div>
                        <w:div w:id="1649091149">
                          <w:marLeft w:val="45"/>
                          <w:marRight w:val="45"/>
                          <w:marTop w:val="45"/>
                          <w:marBottom w:val="45"/>
                          <w:divBdr>
                            <w:top w:val="none" w:sz="0" w:space="0" w:color="auto"/>
                            <w:left w:val="none" w:sz="0" w:space="0" w:color="auto"/>
                            <w:bottom w:val="none" w:sz="0" w:space="0" w:color="auto"/>
                            <w:right w:val="none" w:sz="0" w:space="0" w:color="auto"/>
                          </w:divBdr>
                          <w:divsChild>
                            <w:div w:id="428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2012-03-26T20:10:00Z</dcterms:created>
  <dcterms:modified xsi:type="dcterms:W3CDTF">2012-03-26T20:10:00Z</dcterms:modified>
</cp:coreProperties>
</file>