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2D" w:rsidRDefault="00C67C2D" w:rsidP="00E64DCF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Pr="00442E07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bookmarkStart w:id="0" w:name="LEICESTERSQUARE"/>
      <w:r w:rsidRPr="00442E07">
        <w:rPr>
          <w:rFonts w:ascii="Verdana" w:hAnsi="Verdana" w:cs="Arial"/>
          <w:b/>
          <w:kern w:val="36"/>
          <w:sz w:val="96"/>
          <w:szCs w:val="96"/>
        </w:rPr>
        <w:t>Londen</w:t>
      </w:r>
      <w:r w:rsidRPr="00442E07">
        <w:rPr>
          <w:rFonts w:ascii="Arial" w:hAnsi="Arial" w:cs="Arial"/>
          <w:kern w:val="36"/>
          <w:sz w:val="96"/>
          <w:szCs w:val="96"/>
        </w:rPr>
        <w:t xml:space="preserve"> </w:t>
      </w:r>
      <w:bookmarkEnd w:id="0"/>
      <w:r w:rsidRPr="00442E07">
        <w:rPr>
          <w:rFonts w:ascii="Arial" w:hAnsi="Arial" w:cs="Arial"/>
          <w:kern w:val="36"/>
          <w:sz w:val="96"/>
          <w:szCs w:val="96"/>
        </w:rPr>
        <w:t xml:space="preserve"> </w:t>
      </w:r>
    </w:p>
    <w:p w:rsidR="00C80246" w:rsidRPr="009F096D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0B36764B" wp14:editId="4364C488">
            <wp:extent cx="3780000" cy="2520000"/>
            <wp:effectExtent l="171450" t="171450" r="373380" b="356870"/>
            <wp:docPr id="490" name="Afbeelding 490" descr="Leicester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cester Squ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  <w:bookmarkStart w:id="1" w:name="_GoBack"/>
      <w:bookmarkEnd w:id="1"/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C80246" w:rsidRPr="009F096D" w:rsidRDefault="00C80246" w:rsidP="00C8024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9F096D">
        <w:rPr>
          <w:rFonts w:ascii="Verdana" w:hAnsi="Verdana" w:cs="Arial"/>
          <w:b/>
          <w:kern w:val="36"/>
          <w:sz w:val="96"/>
          <w:szCs w:val="96"/>
          <w:lang w:val="nl-NL"/>
        </w:rPr>
        <w:t>Leicester Square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lastRenderedPageBreak/>
        <w:t xml:space="preserve">Leicester Square, genoemd naar de tweede graaf van Leicester, is het hart van de entertainment wijk in Londen.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t xml:space="preserve">In deze buurt vind je niet alleen veel nachtclubs en restaurants maar ook vele theaters en bioscopen.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5E31D5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02BE7FB8" wp14:editId="613658E9">
            <wp:simplePos x="0" y="0"/>
            <wp:positionH relativeFrom="column">
              <wp:posOffset>4070350</wp:posOffset>
            </wp:positionH>
            <wp:positionV relativeFrom="paragraph">
              <wp:posOffset>438150</wp:posOffset>
            </wp:positionV>
            <wp:extent cx="2519680" cy="1685925"/>
            <wp:effectExtent l="171450" t="171450" r="375920" b="371475"/>
            <wp:wrapSquare wrapText="bothSides"/>
            <wp:docPr id="388" name="Afbeelding 388" descr="Leicester Square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icester Square, Lon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D5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t xml:space="preserve">Op het plein zelf staan een fontein en een aantal standbeelden. </w:t>
      </w:r>
    </w:p>
    <w:p w:rsidR="00C80246" w:rsidRPr="005E31D5" w:rsidRDefault="00C80246" w:rsidP="00C80246">
      <w:pPr>
        <w:spacing w:before="120" w:after="120"/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Geschiedenis van het plein</w:t>
      </w:r>
    </w:p>
    <w:p w:rsidR="00C80246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Het plein was gelegen in een gebied dat eigendom was van Robert Sydney, de tweede graaf van Leicester. </w:t>
      </w:r>
    </w:p>
    <w:p w:rsidR="00C80246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>Het plein, dat grensde aan het Leicester House uit 1635 dat enige tijd de residentie was van prins Frederick, werd in 1640 openges</w:t>
      </w:r>
      <w:r>
        <w:rPr>
          <w:rFonts w:ascii="Verdana" w:hAnsi="Verdana" w:cs="Arial"/>
          <w:color w:val="000000" w:themeColor="text1"/>
          <w:sz w:val="28"/>
          <w:szCs w:val="28"/>
          <w:lang w:val="nl-NL"/>
        </w:rPr>
        <w:t>teld voor het publiek.</w:t>
      </w:r>
    </w:p>
    <w:p w:rsidR="00C80246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ontwikkeling van het gebied begon rond de jaren 1670 en het werd al snel een prestigieuze plaats om te wonen.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>Rondom het plein sprongen de huizen</w:t>
      </w:r>
      <w:r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als paddestoelen uit de grond</w:t>
      </w:r>
    </w:p>
    <w:p w:rsidR="00C80246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0BC4247E" wp14:editId="7EB8B77B">
            <wp:simplePos x="0" y="0"/>
            <wp:positionH relativeFrom="column">
              <wp:posOffset>4076700</wp:posOffset>
            </wp:positionH>
            <wp:positionV relativeFrom="paragraph">
              <wp:posOffset>1614170</wp:posOffset>
            </wp:positionV>
            <wp:extent cx="2519680" cy="1685925"/>
            <wp:effectExtent l="171450" t="171450" r="375920" b="371475"/>
            <wp:wrapSquare wrapText="bothSides"/>
            <wp:docPr id="389" name="Afbeelding 389" descr="Leicester Square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icester Square, Lond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Tegen de 18e eeuw begon het karakter van het plein te veranderen en al snel stond het gebied bekend vanwege de amusementswaarde.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>Zo was er hier een museum van natuurlijke curiosa, gekend als het Holophusikon en geh</w:t>
      </w:r>
      <w:r>
        <w:rPr>
          <w:rFonts w:ascii="Verdana" w:hAnsi="Verdana" w:cs="Arial"/>
          <w:color w:val="000000" w:themeColor="text1"/>
          <w:sz w:val="28"/>
          <w:szCs w:val="28"/>
          <w:lang w:val="nl-NL"/>
        </w:rPr>
        <w:t>uisvest in het Leicester House.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In de 19e eeuw kwamen er steeds meer ontspanningsgelegenheden rond Leicester Square zoals Wyld’s Globe - waarin een grote kaart van de wereld te zien was - en de Alhambra, een gebouw uit 1854 dat lange tijd het plein domineerde.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Dertig jaar later werd hier het Empire Theatre of Varieties gevestigd.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>Al deze etablissementen zorgden er voor dat Leceister Square bekend werd als het hart van het entertainment district in de Londense West End.</w:t>
      </w:r>
    </w:p>
    <w:p w:rsidR="00C80246" w:rsidRPr="005E31D5" w:rsidRDefault="00C80246" w:rsidP="00C80246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C80246" w:rsidRPr="005E31D5" w:rsidRDefault="00C80246" w:rsidP="00C80246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C80246" w:rsidRPr="005E31D5" w:rsidRDefault="00C80246" w:rsidP="00C80246">
      <w:pPr>
        <w:spacing w:before="120" w:after="120"/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lastRenderedPageBreak/>
        <w:t>Wat is er tegenwoordig te zien</w:t>
      </w:r>
    </w:p>
    <w:p w:rsidR="00C80246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Het plein is autovrij en er heerst vaak een grote drukte, vooral dan ‘s avonds en in het weekend. </w:t>
      </w:r>
    </w:p>
    <w:p w:rsidR="00C80246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75248540" wp14:editId="1518E3E2">
            <wp:simplePos x="0" y="0"/>
            <wp:positionH relativeFrom="column">
              <wp:posOffset>4801235</wp:posOffset>
            </wp:positionH>
            <wp:positionV relativeFrom="paragraph">
              <wp:posOffset>31750</wp:posOffset>
            </wp:positionV>
            <wp:extent cx="1685925" cy="2519680"/>
            <wp:effectExtent l="171450" t="171450" r="390525" b="356870"/>
            <wp:wrapSquare wrapText="bothSides"/>
            <wp:docPr id="390" name="Afbeelding 390" descr="Shakespeare Fontein, Leicester Square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kespeare Fontein, Leicester Square, Lond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>Van hieruit vertrekken veel mensen op weg naar een van de bioscopen, theaters, snack b</w:t>
      </w:r>
      <w:r>
        <w:rPr>
          <w:rFonts w:ascii="Verdana" w:hAnsi="Verdana" w:cs="Arial"/>
          <w:color w:val="000000" w:themeColor="text1"/>
          <w:sz w:val="28"/>
          <w:szCs w:val="28"/>
          <w:lang w:val="nl-NL"/>
        </w:rPr>
        <w:t>ars en restaurants in de buurt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In het plein ligt een klein park, met in het centrum een marmeren fontein met een standbeeld van Shakespeare omringd door dolfijnen.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fontein, die gekend staat als de Shakespeare Memorial Fountain werd in 1874 gemaakt door Giovanni Fontana.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Verder staan er in het park een aantal standbeelden, onder andere een bronzen beeld van Charlie Chaplin uit 1981 en gemaakt door John Doubleday. </w:t>
      </w:r>
    </w:p>
    <w:p w:rsidR="00C80246" w:rsidRPr="005E31D5" w:rsidRDefault="00C80246" w:rsidP="00C80246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E31D5">
        <w:rPr>
          <w:rFonts w:ascii="Verdana" w:hAnsi="Verdana" w:cs="Arial"/>
          <w:color w:val="000000" w:themeColor="text1"/>
          <w:sz w:val="28"/>
          <w:szCs w:val="28"/>
          <w:lang w:val="nl-NL"/>
        </w:rPr>
        <w:t>Andere standbeelden tonen Sir Isaac Newton, Sir Joshua Reynolds, John Hunter en William Hogarth.</w:t>
      </w:r>
    </w:p>
    <w:p w:rsidR="00C67C2D" w:rsidRPr="003C7AB7" w:rsidRDefault="00C67C2D" w:rsidP="00C80246">
      <w:pPr>
        <w:jc w:val="center"/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sectPr w:rsidR="00C67C2D" w:rsidRPr="003C7AB7" w:rsidSect="00134B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95" w:rsidRDefault="00373695">
      <w:r>
        <w:separator/>
      </w:r>
    </w:p>
  </w:endnote>
  <w:endnote w:type="continuationSeparator" w:id="0">
    <w:p w:rsidR="00373695" w:rsidRDefault="0037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80246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4B1B1F" w:rsidRDefault="0037369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95" w:rsidRDefault="00373695">
      <w:r>
        <w:separator/>
      </w:r>
    </w:p>
  </w:footnote>
  <w:footnote w:type="continuationSeparator" w:id="0">
    <w:p w:rsidR="00373695" w:rsidRDefault="0037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DB1C6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0C679D97" wp14:editId="7E156F76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542">
      <w:rPr>
        <w:rFonts w:ascii="Comic Sans MS" w:hAnsi="Comic Sans MS"/>
        <w:b/>
        <w:color w:val="0000FF"/>
        <w:sz w:val="24"/>
        <w:szCs w:val="24"/>
      </w:rPr>
      <w:t>Londen iPad</w:t>
    </w:r>
  </w:p>
  <w:p w:rsidR="004B1B1F" w:rsidRPr="00096912" w:rsidRDefault="0037369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DB1C6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C68D1"/>
    <w:multiLevelType w:val="hybridMultilevel"/>
    <w:tmpl w:val="BC629AB0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50798"/>
    <w:rsid w:val="00253C66"/>
    <w:rsid w:val="0026522B"/>
    <w:rsid w:val="00266284"/>
    <w:rsid w:val="00297F37"/>
    <w:rsid w:val="002E0660"/>
    <w:rsid w:val="002E081E"/>
    <w:rsid w:val="003036D4"/>
    <w:rsid w:val="003129FA"/>
    <w:rsid w:val="003356FF"/>
    <w:rsid w:val="00343625"/>
    <w:rsid w:val="003655F3"/>
    <w:rsid w:val="00373695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1371"/>
    <w:rsid w:val="006F37D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3DB4"/>
    <w:rsid w:val="00BD5182"/>
    <w:rsid w:val="00C02B99"/>
    <w:rsid w:val="00C32FD3"/>
    <w:rsid w:val="00C33FD0"/>
    <w:rsid w:val="00C45923"/>
    <w:rsid w:val="00C567C9"/>
    <w:rsid w:val="00C67C2D"/>
    <w:rsid w:val="00C80246"/>
    <w:rsid w:val="00CA03D7"/>
    <w:rsid w:val="00CC1AFC"/>
    <w:rsid w:val="00CD5439"/>
    <w:rsid w:val="00CE6AB8"/>
    <w:rsid w:val="00CF5C2C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F05319"/>
    <w:rsid w:val="00F26CAA"/>
    <w:rsid w:val="00F36537"/>
    <w:rsid w:val="00F40DFF"/>
    <w:rsid w:val="00F65536"/>
    <w:rsid w:val="00F7783E"/>
    <w:rsid w:val="00F80719"/>
    <w:rsid w:val="00F87A67"/>
    <w:rsid w:val="00F91E24"/>
    <w:rsid w:val="00F93149"/>
    <w:rsid w:val="00F94F35"/>
    <w:rsid w:val="00FB5522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2011-09-24T18:22:00Z</cp:lastPrinted>
  <dcterms:created xsi:type="dcterms:W3CDTF">2012-03-26T20:00:00Z</dcterms:created>
  <dcterms:modified xsi:type="dcterms:W3CDTF">2012-03-26T20:00:00Z</dcterms:modified>
</cp:coreProperties>
</file>