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016" w:rsidRDefault="00706016" w:rsidP="00706016">
      <w:pPr>
        <w:spacing w:before="100" w:beforeAutospacing="1" w:after="100" w:afterAutospacing="1"/>
        <w:outlineLvl w:val="1"/>
        <w:rPr>
          <w:rFonts w:ascii="Comic Sans MS" w:hAnsi="Comic Sans MS"/>
          <w:sz w:val="24"/>
          <w:szCs w:val="24"/>
          <w:lang w:val="nl-NL"/>
        </w:rPr>
      </w:pPr>
      <w:r w:rsidRPr="00706016">
        <w:rPr>
          <w:rFonts w:ascii="Comic Sans MS" w:hAnsi="Comic Sans MS"/>
          <w:b/>
          <w:bCs/>
          <w:sz w:val="24"/>
          <w:szCs w:val="36"/>
          <w:bdr w:val="single" w:sz="4" w:space="0" w:color="auto"/>
          <w:shd w:val="clear" w:color="auto" w:fill="FFFF00"/>
          <w:lang w:val="nl-NL"/>
        </w:rPr>
        <w:t>Hoe werd / wordt iemand heilig </w:t>
      </w:r>
      <w:r w:rsidRPr="00706016">
        <w:rPr>
          <w:rFonts w:ascii="Verdana" w:hAnsi="Verdana"/>
          <w:sz w:val="24"/>
          <w:szCs w:val="24"/>
          <w:lang w:val="nl-NL"/>
        </w:rPr>
        <w:br/>
      </w:r>
    </w:p>
    <w:p w:rsidR="00706016" w:rsidRDefault="00706016" w:rsidP="00706016">
      <w:pPr>
        <w:spacing w:before="120" w:after="120"/>
        <w:ind w:left="425"/>
        <w:rPr>
          <w:rFonts w:ascii="Comic Sans MS" w:hAnsi="Comic Sans MS"/>
          <w:sz w:val="24"/>
          <w:szCs w:val="24"/>
          <w:lang w:val="nl-NL"/>
        </w:rPr>
      </w:pPr>
      <w:r w:rsidRPr="00706016">
        <w:rPr>
          <w:rFonts w:ascii="Comic Sans MS" w:hAnsi="Comic Sans MS"/>
          <w:sz w:val="24"/>
          <w:szCs w:val="24"/>
          <w:lang w:val="nl-NL"/>
        </w:rPr>
        <w:t xml:space="preserve">Een heilige is een gelovige die in leven en sterven op Christus gelijkt. </w:t>
      </w:r>
    </w:p>
    <w:p w:rsidR="00706016" w:rsidRPr="00706016" w:rsidRDefault="00706016" w:rsidP="00706016">
      <w:pPr>
        <w:spacing w:before="120" w:after="120"/>
        <w:ind w:left="425"/>
        <w:rPr>
          <w:rFonts w:ascii="Comic Sans MS" w:hAnsi="Comic Sans MS"/>
          <w:b/>
          <w:bCs/>
          <w:sz w:val="24"/>
          <w:szCs w:val="36"/>
          <w:bdr w:val="single" w:sz="4" w:space="0" w:color="auto"/>
          <w:shd w:val="clear" w:color="auto" w:fill="FFFF00"/>
          <w:lang w:val="nl-NL"/>
        </w:rPr>
      </w:pPr>
      <w:r w:rsidRPr="00706016">
        <w:rPr>
          <w:rFonts w:ascii="Comic Sans MS" w:hAnsi="Comic Sans MS"/>
          <w:sz w:val="24"/>
          <w:szCs w:val="24"/>
          <w:lang w:val="nl-NL"/>
        </w:rPr>
        <w:t>Het is bij een heilige alsof</w:t>
      </w:r>
      <w:r w:rsidRPr="00706016">
        <w:rPr>
          <w:rFonts w:ascii="Verdana" w:hAnsi="Verdana"/>
          <w:sz w:val="24"/>
          <w:szCs w:val="24"/>
          <w:lang w:val="nl-NL"/>
        </w:rPr>
        <w:t xml:space="preserve"> de tijden van Jezus zelf herleven.</w:t>
      </w:r>
      <w:r w:rsidRPr="00706016">
        <w:rPr>
          <w:rFonts w:ascii="Verdana" w:hAnsi="Verdana"/>
          <w:sz w:val="24"/>
          <w:szCs w:val="24"/>
          <w:lang w:val="nl-NL"/>
        </w:rPr>
        <w:br/>
      </w:r>
      <w:r w:rsidRPr="00706016">
        <w:rPr>
          <w:rFonts w:ascii="Verdana" w:hAnsi="Verdana"/>
          <w:sz w:val="24"/>
          <w:szCs w:val="24"/>
          <w:lang w:val="nl-NL"/>
        </w:rPr>
        <w:br/>
      </w:r>
      <w:hyperlink r:id="rId7" w:anchor="sinds993" w:history="1">
        <w:r w:rsidRPr="00706016">
          <w:rPr>
            <w:rFonts w:ascii="Comic Sans MS" w:hAnsi="Comic Sans MS"/>
            <w:color w:val="000000"/>
            <w:sz w:val="24"/>
            <w:szCs w:val="24"/>
            <w:lang w:val="nl-NL"/>
          </w:rPr>
          <w:t>&gt; Heiligverklaring sinds 993</w:t>
        </w:r>
      </w:hyperlink>
      <w:r w:rsidRPr="00706016">
        <w:rPr>
          <w:rFonts w:ascii="Comic Sans MS" w:hAnsi="Comic Sans MS"/>
          <w:color w:val="000000"/>
          <w:sz w:val="24"/>
          <w:szCs w:val="24"/>
          <w:lang w:val="nl-NL"/>
        </w:rPr>
        <w:br/>
      </w:r>
      <w:hyperlink r:id="rId8" w:anchor="voor993" w:history="1">
        <w:r w:rsidRPr="00706016">
          <w:rPr>
            <w:rFonts w:ascii="Comic Sans MS" w:hAnsi="Comic Sans MS"/>
            <w:color w:val="000000"/>
            <w:sz w:val="24"/>
            <w:szCs w:val="24"/>
            <w:lang w:val="nl-NL"/>
          </w:rPr>
          <w:t>&gt; Heiligverklaring vóór 993</w:t>
        </w:r>
      </w:hyperlink>
      <w:r w:rsidRPr="00706016">
        <w:rPr>
          <w:rFonts w:ascii="Comic Sans MS" w:hAnsi="Comic Sans MS"/>
          <w:color w:val="000000"/>
          <w:sz w:val="24"/>
          <w:szCs w:val="24"/>
          <w:lang w:val="nl-NL"/>
        </w:rPr>
        <w:br/>
      </w:r>
      <w:hyperlink r:id="rId9" w:anchor="eeuwen" w:history="1">
        <w:r w:rsidRPr="00706016">
          <w:rPr>
            <w:rFonts w:ascii="Comic Sans MS" w:hAnsi="Comic Sans MS"/>
            <w:color w:val="000000"/>
            <w:sz w:val="24"/>
            <w:szCs w:val="24"/>
            <w:lang w:val="nl-NL"/>
          </w:rPr>
          <w:t>&gt; De Heilige door de eeuwen heen</w:t>
        </w:r>
      </w:hyperlink>
      <w:r w:rsidRPr="00706016">
        <w:rPr>
          <w:rFonts w:ascii="Comic Sans MS" w:hAnsi="Comic Sans MS"/>
          <w:color w:val="000000"/>
          <w:sz w:val="24"/>
          <w:szCs w:val="24"/>
          <w:lang w:val="nl-NL"/>
        </w:rPr>
        <w:br/>
      </w:r>
      <w:hyperlink r:id="rId10" w:anchor="feestdag" w:history="1">
        <w:r w:rsidRPr="00706016">
          <w:rPr>
            <w:rFonts w:ascii="Comic Sans MS" w:hAnsi="Comic Sans MS"/>
            <w:color w:val="000000"/>
            <w:sz w:val="24"/>
            <w:szCs w:val="24"/>
            <w:lang w:val="nl-NL"/>
          </w:rPr>
          <w:t>&gt; De feestdag</w:t>
        </w:r>
      </w:hyperlink>
      <w:r w:rsidRPr="00706016">
        <w:rPr>
          <w:rFonts w:ascii="Verdana" w:hAnsi="Verdana"/>
          <w:sz w:val="24"/>
          <w:szCs w:val="24"/>
          <w:lang w:val="nl-NL"/>
        </w:rPr>
        <w:br/>
      </w:r>
      <w:r w:rsidRPr="00706016">
        <w:rPr>
          <w:rFonts w:ascii="Verdana" w:hAnsi="Verdana"/>
          <w:sz w:val="24"/>
          <w:szCs w:val="24"/>
          <w:lang w:val="nl-NL"/>
        </w:rPr>
        <w:br/>
      </w:r>
      <w:bookmarkStart w:id="0" w:name="sinds993"/>
      <w:bookmarkEnd w:id="0"/>
    </w:p>
    <w:tbl>
      <w:tblPr>
        <w:tblW w:w="0" w:type="auto"/>
        <w:tblCellSpacing w:w="15" w:type="dxa"/>
        <w:shd w:val="clear" w:color="auto" w:fill="CFCFCF"/>
        <w:tblCellMar>
          <w:top w:w="15" w:type="dxa"/>
          <w:left w:w="15" w:type="dxa"/>
          <w:bottom w:w="15" w:type="dxa"/>
          <w:right w:w="15" w:type="dxa"/>
        </w:tblCellMar>
        <w:tblLook w:val="04A0"/>
      </w:tblPr>
      <w:tblGrid>
        <w:gridCol w:w="3102"/>
      </w:tblGrid>
      <w:tr w:rsidR="00706016" w:rsidRPr="00706016" w:rsidTr="00706016">
        <w:trPr>
          <w:tblCellSpacing w:w="15" w:type="dxa"/>
        </w:trPr>
        <w:tc>
          <w:tcPr>
            <w:tcW w:w="0" w:type="auto"/>
            <w:shd w:val="clear" w:color="auto" w:fill="CFCFCF"/>
            <w:vAlign w:val="center"/>
            <w:hideMark/>
          </w:tcPr>
          <w:p w:rsidR="00706016" w:rsidRPr="00706016" w:rsidRDefault="00706016" w:rsidP="00706016">
            <w:pPr>
              <w:rPr>
                <w:rFonts w:ascii="Comic Sans MS" w:hAnsi="Comic Sans MS"/>
                <w:color w:val="000000"/>
                <w:sz w:val="24"/>
                <w:szCs w:val="24"/>
                <w:bdr w:val="single" w:sz="4" w:space="0" w:color="auto"/>
                <w:shd w:val="clear" w:color="auto" w:fill="FFFF00"/>
                <w:lang w:val="nl-NL"/>
              </w:rPr>
            </w:pPr>
            <w:r w:rsidRPr="00706016">
              <w:rPr>
                <w:rFonts w:ascii="Comic Sans MS" w:hAnsi="Comic Sans MS"/>
                <w:b/>
                <w:bCs/>
                <w:color w:val="000000"/>
                <w:sz w:val="24"/>
                <w:szCs w:val="24"/>
                <w:bdr w:val="single" w:sz="4" w:space="0" w:color="auto"/>
                <w:shd w:val="clear" w:color="auto" w:fill="FFFF00"/>
                <w:lang w:val="nl-NL"/>
              </w:rPr>
              <w:t>Heiligverklaring sinds 993</w:t>
            </w:r>
          </w:p>
        </w:tc>
      </w:tr>
    </w:tbl>
    <w:p w:rsidR="00706016" w:rsidRPr="00706016" w:rsidRDefault="00706016" w:rsidP="00706016">
      <w:pPr>
        <w:numPr>
          <w:ilvl w:val="0"/>
          <w:numId w:val="17"/>
        </w:numPr>
        <w:spacing w:before="120" w:after="120"/>
        <w:ind w:left="425" w:hanging="425"/>
        <w:rPr>
          <w:rFonts w:ascii="Comic Sans MS" w:hAnsi="Comic Sans MS"/>
          <w:sz w:val="24"/>
          <w:szCs w:val="24"/>
          <w:lang w:val="nl-NL"/>
        </w:rPr>
      </w:pPr>
      <w:r w:rsidRPr="00706016">
        <w:rPr>
          <w:rFonts w:ascii="Comic Sans MS" w:hAnsi="Comic Sans MS"/>
          <w:sz w:val="24"/>
          <w:szCs w:val="24"/>
          <w:lang w:val="nl-NL"/>
        </w:rPr>
        <w:t>Voordat een overledene officieel door de paus heilig verklaard wordt, vindt een opeenvolging van onderzoekingen plaats. Aan elk stadium van onderzoek beantwoordt een 'rang' van kerkelijke erkenning. Er zijn vier stadia.</w:t>
      </w:r>
    </w:p>
    <w:p w:rsidR="00706016" w:rsidRPr="00706016" w:rsidRDefault="00706016" w:rsidP="00706016">
      <w:pPr>
        <w:numPr>
          <w:ilvl w:val="0"/>
          <w:numId w:val="17"/>
        </w:numPr>
        <w:spacing w:before="120" w:after="120"/>
        <w:ind w:left="425" w:hanging="425"/>
        <w:rPr>
          <w:rFonts w:ascii="Comic Sans MS" w:hAnsi="Comic Sans MS"/>
          <w:sz w:val="24"/>
          <w:szCs w:val="24"/>
          <w:lang w:val="nl-NL"/>
        </w:rPr>
      </w:pPr>
      <w:r w:rsidRPr="00706016">
        <w:rPr>
          <w:rFonts w:ascii="Comic Sans MS" w:hAnsi="Comic Sans MS"/>
          <w:sz w:val="24"/>
          <w:szCs w:val="24"/>
          <w:lang w:val="nl-NL"/>
        </w:rPr>
        <w:t xml:space="preserve">1 Wanneer een overleden gelovige geruime tijd na zijn of haar dood nog steeds verering geniet, kan er een officieel verzoek tot kerkelijke erkenning uitgaan naar de plaatselijke bisschop. Na een eerste vluchtige beschouwing wordt de overledene op een lijst geplaatst en aangeduid met - </w:t>
      </w:r>
      <w:r w:rsidRPr="00706016">
        <w:rPr>
          <w:rFonts w:ascii="Comic Sans MS" w:hAnsi="Comic Sans MS"/>
          <w:i/>
          <w:iCs/>
          <w:sz w:val="24"/>
          <w:szCs w:val="24"/>
          <w:lang w:val="nl-NL"/>
        </w:rPr>
        <w:t>Dienaar Gods</w:t>
      </w:r>
      <w:r w:rsidRPr="00706016">
        <w:rPr>
          <w:rFonts w:ascii="Comic Sans MS" w:hAnsi="Comic Sans MS"/>
          <w:sz w:val="24"/>
          <w:szCs w:val="24"/>
          <w:lang w:val="nl-NL"/>
        </w:rPr>
        <w:t xml:space="preserve"> -.</w:t>
      </w:r>
    </w:p>
    <w:p w:rsidR="00706016" w:rsidRPr="00706016" w:rsidRDefault="00706016" w:rsidP="00706016">
      <w:pPr>
        <w:numPr>
          <w:ilvl w:val="0"/>
          <w:numId w:val="17"/>
        </w:numPr>
        <w:spacing w:before="120" w:after="120"/>
        <w:ind w:left="425" w:hanging="425"/>
        <w:rPr>
          <w:rFonts w:ascii="Comic Sans MS" w:hAnsi="Comic Sans MS"/>
          <w:sz w:val="24"/>
          <w:szCs w:val="24"/>
          <w:lang w:val="nl-NL"/>
        </w:rPr>
      </w:pPr>
      <w:r w:rsidRPr="00706016">
        <w:rPr>
          <w:rFonts w:ascii="Comic Sans MS" w:hAnsi="Comic Sans MS"/>
          <w:sz w:val="24"/>
          <w:szCs w:val="24"/>
          <w:lang w:val="nl-NL"/>
        </w:rPr>
        <w:t xml:space="preserve">2 Na onderzoek van levenswijze, teksten en wonderen van de 'Dienaar Gods' gaat er bericht naar de Heilige Stoel in Rome. Wanneer daar de kwaliteit van het bisschoppelijk onderzoek wordt bevestigd is de vereerde opgeklommen tot de rang van - </w:t>
      </w:r>
      <w:r w:rsidRPr="00706016">
        <w:rPr>
          <w:rFonts w:ascii="Comic Sans MS" w:hAnsi="Comic Sans MS"/>
          <w:i/>
          <w:iCs/>
          <w:sz w:val="24"/>
          <w:szCs w:val="24"/>
          <w:lang w:val="nl-NL"/>
        </w:rPr>
        <w:t>Eerbiedwaardige</w:t>
      </w:r>
      <w:r w:rsidRPr="00706016">
        <w:rPr>
          <w:rFonts w:ascii="Comic Sans MS" w:hAnsi="Comic Sans MS"/>
          <w:sz w:val="24"/>
          <w:szCs w:val="24"/>
          <w:lang w:val="nl-NL"/>
        </w:rPr>
        <w:t xml:space="preserve"> -.</w:t>
      </w:r>
    </w:p>
    <w:p w:rsidR="00706016" w:rsidRPr="00706016" w:rsidRDefault="00706016" w:rsidP="00706016">
      <w:pPr>
        <w:numPr>
          <w:ilvl w:val="0"/>
          <w:numId w:val="17"/>
        </w:numPr>
        <w:spacing w:before="120" w:after="120"/>
        <w:ind w:left="425" w:hanging="425"/>
        <w:rPr>
          <w:rFonts w:ascii="Comic Sans MS" w:hAnsi="Comic Sans MS"/>
          <w:sz w:val="24"/>
          <w:szCs w:val="24"/>
          <w:lang w:val="nl-NL"/>
        </w:rPr>
      </w:pPr>
      <w:r w:rsidRPr="00706016">
        <w:rPr>
          <w:rFonts w:ascii="Comic Sans MS" w:hAnsi="Comic Sans MS"/>
          <w:sz w:val="24"/>
          <w:szCs w:val="24"/>
          <w:lang w:val="nl-NL"/>
        </w:rPr>
        <w:t xml:space="preserve">3 Nu worden vooral de wonderen onderzocht die aan de voorspraak van de Eerbiedwaardige in de hemel worden toegeschreven. Wanneer de paus deze erkent wordt de vereerde persoon - </w:t>
      </w:r>
      <w:r w:rsidRPr="00706016">
        <w:rPr>
          <w:rFonts w:ascii="Comic Sans MS" w:hAnsi="Comic Sans MS"/>
          <w:i/>
          <w:iCs/>
          <w:sz w:val="24"/>
          <w:szCs w:val="24"/>
          <w:lang w:val="nl-NL"/>
        </w:rPr>
        <w:t>Zalig</w:t>
      </w:r>
      <w:r w:rsidRPr="00706016">
        <w:rPr>
          <w:rFonts w:ascii="Comic Sans MS" w:hAnsi="Comic Sans MS"/>
          <w:sz w:val="24"/>
          <w:szCs w:val="24"/>
          <w:lang w:val="nl-NL"/>
        </w:rPr>
        <w:t xml:space="preserve"> - verklaard.</w:t>
      </w:r>
      <w:r w:rsidRPr="00706016">
        <w:rPr>
          <w:rFonts w:ascii="Comic Sans MS" w:hAnsi="Comic Sans MS"/>
          <w:sz w:val="24"/>
          <w:szCs w:val="24"/>
          <w:lang w:val="nl-NL"/>
        </w:rPr>
        <w:br/>
        <w:t>In feite houdt dit in dat de plaatselijke verering door de paus wordt goedgekeurd en erkend.</w:t>
      </w:r>
    </w:p>
    <w:p w:rsidR="00706016" w:rsidRPr="00706016" w:rsidRDefault="00706016" w:rsidP="00706016">
      <w:pPr>
        <w:numPr>
          <w:ilvl w:val="0"/>
          <w:numId w:val="17"/>
        </w:numPr>
        <w:spacing w:before="120" w:after="120"/>
        <w:ind w:left="425" w:hanging="425"/>
        <w:rPr>
          <w:rFonts w:ascii="Comic Sans MS" w:hAnsi="Comic Sans MS"/>
          <w:sz w:val="24"/>
          <w:szCs w:val="24"/>
          <w:lang w:val="nl-NL"/>
        </w:rPr>
      </w:pPr>
      <w:r w:rsidRPr="00706016">
        <w:rPr>
          <w:rFonts w:ascii="Comic Sans MS" w:hAnsi="Comic Sans MS"/>
          <w:sz w:val="24"/>
          <w:szCs w:val="24"/>
          <w:lang w:val="nl-NL"/>
        </w:rPr>
        <w:t xml:space="preserve">4 De zalige wordt - </w:t>
      </w:r>
      <w:r w:rsidRPr="00706016">
        <w:rPr>
          <w:rFonts w:ascii="Comic Sans MS" w:hAnsi="Comic Sans MS"/>
          <w:i/>
          <w:iCs/>
          <w:sz w:val="24"/>
          <w:szCs w:val="24"/>
          <w:lang w:val="nl-NL"/>
        </w:rPr>
        <w:t>Heilig</w:t>
      </w:r>
      <w:r w:rsidRPr="00706016">
        <w:rPr>
          <w:rFonts w:ascii="Comic Sans MS" w:hAnsi="Comic Sans MS"/>
          <w:sz w:val="24"/>
          <w:szCs w:val="24"/>
          <w:lang w:val="nl-NL"/>
        </w:rPr>
        <w:t xml:space="preserve"> - wanneer de paus officieel de verering voor de hele wereldkerk goedkeurt en aanbeveelt.</w:t>
      </w:r>
    </w:p>
    <w:tbl>
      <w:tblPr>
        <w:tblW w:w="0" w:type="auto"/>
        <w:tblCellSpacing w:w="15" w:type="dxa"/>
        <w:shd w:val="clear" w:color="auto" w:fill="CFCFCF"/>
        <w:tblCellMar>
          <w:top w:w="15" w:type="dxa"/>
          <w:left w:w="15" w:type="dxa"/>
          <w:bottom w:w="15" w:type="dxa"/>
          <w:right w:w="15" w:type="dxa"/>
        </w:tblCellMar>
        <w:tblLook w:val="04A0"/>
      </w:tblPr>
      <w:tblGrid>
        <w:gridCol w:w="3019"/>
      </w:tblGrid>
      <w:tr w:rsidR="00706016" w:rsidRPr="00706016" w:rsidTr="00706016">
        <w:trPr>
          <w:tblCellSpacing w:w="15" w:type="dxa"/>
        </w:trPr>
        <w:tc>
          <w:tcPr>
            <w:tcW w:w="0" w:type="auto"/>
            <w:shd w:val="clear" w:color="auto" w:fill="CFCFCF"/>
            <w:vAlign w:val="center"/>
            <w:hideMark/>
          </w:tcPr>
          <w:p w:rsidR="00706016" w:rsidRPr="00706016" w:rsidRDefault="00706016" w:rsidP="00706016">
            <w:pPr>
              <w:rPr>
                <w:rFonts w:ascii="Comic Sans MS" w:hAnsi="Comic Sans MS"/>
                <w:color w:val="000000"/>
                <w:sz w:val="24"/>
                <w:szCs w:val="24"/>
                <w:bdr w:val="single" w:sz="4" w:space="0" w:color="auto"/>
                <w:shd w:val="clear" w:color="auto" w:fill="FFFF00"/>
                <w:lang w:val="nl-NL"/>
              </w:rPr>
            </w:pPr>
            <w:bookmarkStart w:id="1" w:name="voor993"/>
            <w:bookmarkEnd w:id="1"/>
            <w:r w:rsidRPr="00706016">
              <w:rPr>
                <w:rFonts w:ascii="Comic Sans MS" w:hAnsi="Comic Sans MS"/>
                <w:b/>
                <w:bCs/>
                <w:color w:val="000000"/>
                <w:sz w:val="24"/>
                <w:szCs w:val="24"/>
                <w:bdr w:val="single" w:sz="4" w:space="0" w:color="auto"/>
                <w:shd w:val="clear" w:color="auto" w:fill="FFFF00"/>
                <w:lang w:val="nl-NL"/>
              </w:rPr>
              <w:t>Heiligverklaring vóór 993</w:t>
            </w:r>
          </w:p>
        </w:tc>
      </w:tr>
    </w:tbl>
    <w:p w:rsidR="00706016" w:rsidRDefault="00706016" w:rsidP="00706016">
      <w:pPr>
        <w:numPr>
          <w:ilvl w:val="0"/>
          <w:numId w:val="18"/>
        </w:numPr>
        <w:spacing w:before="120" w:after="120"/>
        <w:ind w:left="425" w:hanging="425"/>
        <w:rPr>
          <w:rFonts w:ascii="Comic Sans MS" w:hAnsi="Comic Sans MS"/>
          <w:sz w:val="24"/>
          <w:szCs w:val="24"/>
          <w:lang w:val="nl-NL"/>
        </w:rPr>
      </w:pPr>
      <w:r w:rsidRPr="00706016">
        <w:rPr>
          <w:rFonts w:ascii="Comic Sans MS" w:hAnsi="Comic Sans MS"/>
          <w:sz w:val="24"/>
          <w:szCs w:val="24"/>
          <w:lang w:val="nl-NL"/>
        </w:rPr>
        <w:t xml:space="preserve">In de eerste tien eeuwen van de kerkgeschiedenis was er eigenlijk geen sprake van een heiligverklaring (zie verderop). </w:t>
      </w:r>
    </w:p>
    <w:p w:rsidR="00706016" w:rsidRDefault="00706016" w:rsidP="00706016">
      <w:pPr>
        <w:numPr>
          <w:ilvl w:val="0"/>
          <w:numId w:val="18"/>
        </w:numPr>
        <w:spacing w:before="120" w:after="120"/>
        <w:ind w:left="425" w:hanging="425"/>
        <w:rPr>
          <w:rFonts w:ascii="Comic Sans MS" w:hAnsi="Comic Sans MS"/>
          <w:sz w:val="24"/>
          <w:szCs w:val="24"/>
          <w:lang w:val="nl-NL"/>
        </w:rPr>
      </w:pPr>
      <w:r w:rsidRPr="00706016">
        <w:rPr>
          <w:rFonts w:ascii="Comic Sans MS" w:hAnsi="Comic Sans MS"/>
          <w:sz w:val="24"/>
          <w:szCs w:val="24"/>
          <w:lang w:val="nl-NL"/>
        </w:rPr>
        <w:t xml:space="preserve">Het waren de gewone gelovigen die een overledene begonnen te vereren. </w:t>
      </w:r>
    </w:p>
    <w:p w:rsidR="00706016" w:rsidRDefault="00706016" w:rsidP="00706016">
      <w:pPr>
        <w:numPr>
          <w:ilvl w:val="0"/>
          <w:numId w:val="18"/>
        </w:numPr>
        <w:spacing w:before="120" w:after="120"/>
        <w:ind w:left="425" w:hanging="425"/>
        <w:rPr>
          <w:rFonts w:ascii="Comic Sans MS" w:hAnsi="Comic Sans MS"/>
          <w:sz w:val="24"/>
          <w:szCs w:val="24"/>
          <w:lang w:val="nl-NL"/>
        </w:rPr>
      </w:pPr>
      <w:r w:rsidRPr="00706016">
        <w:rPr>
          <w:rFonts w:ascii="Comic Sans MS" w:hAnsi="Comic Sans MS"/>
          <w:sz w:val="24"/>
          <w:szCs w:val="24"/>
          <w:lang w:val="nl-NL"/>
        </w:rPr>
        <w:t xml:space="preserve">Zij bezochten zijn of haar graf en namen er stof, stenen of hout van mee naar huis. </w:t>
      </w:r>
    </w:p>
    <w:p w:rsidR="00706016" w:rsidRDefault="00706016" w:rsidP="00706016">
      <w:pPr>
        <w:numPr>
          <w:ilvl w:val="0"/>
          <w:numId w:val="18"/>
        </w:numPr>
        <w:spacing w:before="120" w:after="120"/>
        <w:ind w:left="425" w:hanging="425"/>
        <w:rPr>
          <w:rFonts w:ascii="Comic Sans MS" w:hAnsi="Comic Sans MS"/>
          <w:sz w:val="24"/>
          <w:szCs w:val="24"/>
          <w:lang w:val="nl-NL"/>
        </w:rPr>
      </w:pPr>
      <w:r w:rsidRPr="00706016">
        <w:rPr>
          <w:rFonts w:ascii="Comic Sans MS" w:hAnsi="Comic Sans MS"/>
          <w:sz w:val="24"/>
          <w:szCs w:val="24"/>
          <w:lang w:val="nl-NL"/>
        </w:rPr>
        <w:lastRenderedPageBreak/>
        <w:t xml:space="preserve">Mocht dat niet lukken, dan probeerden ze tenminste heilige overblijfselen (relieken of relikwieën) aan te raken in de hoop dat de geestkracht waarvan de overledene bij diens leven had getuigd, daarin nog altijd aanwezig was. </w:t>
      </w:r>
    </w:p>
    <w:p w:rsidR="00706016" w:rsidRPr="00706016" w:rsidRDefault="00706016" w:rsidP="00706016">
      <w:pPr>
        <w:numPr>
          <w:ilvl w:val="0"/>
          <w:numId w:val="18"/>
        </w:numPr>
        <w:spacing w:before="120" w:after="120"/>
        <w:ind w:left="425" w:hanging="425"/>
        <w:rPr>
          <w:rFonts w:ascii="Comic Sans MS" w:hAnsi="Comic Sans MS"/>
          <w:sz w:val="24"/>
          <w:szCs w:val="24"/>
          <w:lang w:val="nl-NL"/>
        </w:rPr>
      </w:pPr>
      <w:r w:rsidRPr="00706016">
        <w:rPr>
          <w:rFonts w:ascii="Comic Sans MS" w:hAnsi="Comic Sans MS"/>
          <w:sz w:val="24"/>
          <w:szCs w:val="24"/>
          <w:lang w:val="nl-NL"/>
        </w:rPr>
        <w:t>Ze zetten dit alles kracht bij door de heilige te vragen om diens voorspraak: of hij of zij bij God in de hemel het gebed van de gelovige op aarde wilde ondersteunen. Talloos zijn de berichten uit die eerste eeuwen over wonderbaarlijke genezingen en gebedsverhoringen.</w:t>
      </w:r>
    </w:p>
    <w:p w:rsidR="00706016" w:rsidRPr="00706016" w:rsidRDefault="00706016" w:rsidP="00706016">
      <w:pPr>
        <w:numPr>
          <w:ilvl w:val="0"/>
          <w:numId w:val="18"/>
        </w:numPr>
        <w:spacing w:before="120" w:after="120"/>
        <w:ind w:left="425" w:hanging="425"/>
        <w:rPr>
          <w:rFonts w:ascii="Comic Sans MS" w:hAnsi="Comic Sans MS"/>
          <w:sz w:val="24"/>
          <w:szCs w:val="24"/>
          <w:lang w:val="nl-NL"/>
        </w:rPr>
      </w:pPr>
      <w:r w:rsidRPr="00706016">
        <w:rPr>
          <w:rFonts w:ascii="Comic Sans MS" w:hAnsi="Comic Sans MS"/>
          <w:sz w:val="24"/>
          <w:szCs w:val="24"/>
          <w:lang w:val="nl-NL"/>
        </w:rPr>
        <w:t>Daardoor nam de toeloop van pelgrims en bedevaartgangers toe. Dat deed de plaatselijke bisschop besluiten de relieken van de heilige- zoals dat officieel heette - te verheffen tot de eer der altaren: ze werden ter verering op een altaar in de kerk geplaatst. Daarmee was de heiligverklaring een feit.</w:t>
      </w:r>
    </w:p>
    <w:p w:rsidR="00706016" w:rsidRDefault="00706016" w:rsidP="00706016">
      <w:pPr>
        <w:numPr>
          <w:ilvl w:val="0"/>
          <w:numId w:val="18"/>
        </w:numPr>
        <w:spacing w:before="120" w:after="120"/>
        <w:ind w:left="425" w:hanging="425"/>
        <w:rPr>
          <w:rFonts w:ascii="Comic Sans MS" w:hAnsi="Comic Sans MS"/>
          <w:sz w:val="24"/>
          <w:szCs w:val="24"/>
          <w:lang w:val="nl-NL"/>
        </w:rPr>
      </w:pPr>
      <w:r w:rsidRPr="00706016">
        <w:rPr>
          <w:rFonts w:ascii="Comic Sans MS" w:hAnsi="Comic Sans MS"/>
          <w:sz w:val="24"/>
          <w:szCs w:val="24"/>
          <w:lang w:val="nl-NL"/>
        </w:rPr>
        <w:t xml:space="preserve">Het is begrijpelijk dat iedere stad of streek graag zo'n heilige in haar midden wilde hebben. </w:t>
      </w:r>
    </w:p>
    <w:p w:rsidR="00706016" w:rsidRDefault="00706016" w:rsidP="00706016">
      <w:pPr>
        <w:numPr>
          <w:ilvl w:val="0"/>
          <w:numId w:val="18"/>
        </w:numPr>
        <w:spacing w:before="120" w:after="120"/>
        <w:ind w:left="425" w:hanging="425"/>
        <w:rPr>
          <w:rFonts w:ascii="Comic Sans MS" w:hAnsi="Comic Sans MS"/>
          <w:sz w:val="24"/>
          <w:szCs w:val="24"/>
          <w:lang w:val="nl-NL"/>
        </w:rPr>
      </w:pPr>
      <w:r w:rsidRPr="00706016">
        <w:rPr>
          <w:rFonts w:ascii="Comic Sans MS" w:hAnsi="Comic Sans MS"/>
          <w:sz w:val="24"/>
          <w:szCs w:val="24"/>
          <w:lang w:val="nl-NL"/>
        </w:rPr>
        <w:t xml:space="preserve">Het bracht niet alleen een geestelijke, maar ook een economische impuls met zich mee. Kerken, kapellen of kloosters die zich niet konden beroemen op relieken van heiligen, gingen ze in het beste geval elders kopen, in het slechtste geval zelfs stelen! </w:t>
      </w:r>
    </w:p>
    <w:p w:rsidR="00706016" w:rsidRDefault="00706016" w:rsidP="00706016">
      <w:pPr>
        <w:numPr>
          <w:ilvl w:val="0"/>
          <w:numId w:val="18"/>
        </w:numPr>
        <w:spacing w:before="120" w:after="120"/>
        <w:ind w:left="425" w:hanging="425"/>
        <w:rPr>
          <w:rFonts w:ascii="Comic Sans MS" w:hAnsi="Comic Sans MS"/>
          <w:sz w:val="24"/>
          <w:szCs w:val="24"/>
          <w:lang w:val="nl-NL"/>
        </w:rPr>
      </w:pPr>
      <w:r w:rsidRPr="00706016">
        <w:rPr>
          <w:rFonts w:ascii="Comic Sans MS" w:hAnsi="Comic Sans MS"/>
          <w:sz w:val="24"/>
          <w:szCs w:val="24"/>
          <w:lang w:val="nl-NL"/>
        </w:rPr>
        <w:t xml:space="preserve">Dat bracht zoveel misbruik met zich mee dat de toenmalige paus, Johannes XV († 996), in 993 het alleenrecht naar zich toe trok om iemand - na zorgvuldig onderzoek - officieel heilig te verklaren. </w:t>
      </w:r>
    </w:p>
    <w:p w:rsidR="00706016" w:rsidRPr="00706016" w:rsidRDefault="00706016" w:rsidP="00706016">
      <w:pPr>
        <w:numPr>
          <w:ilvl w:val="0"/>
          <w:numId w:val="18"/>
        </w:numPr>
        <w:spacing w:before="120" w:after="120"/>
        <w:ind w:left="425" w:hanging="425"/>
        <w:rPr>
          <w:rFonts w:ascii="Comic Sans MS" w:hAnsi="Comic Sans MS"/>
          <w:sz w:val="24"/>
          <w:szCs w:val="24"/>
          <w:lang w:val="nl-NL"/>
        </w:rPr>
      </w:pPr>
      <w:r w:rsidRPr="00706016">
        <w:rPr>
          <w:rFonts w:ascii="Comic Sans MS" w:hAnsi="Comic Sans MS"/>
          <w:sz w:val="24"/>
          <w:szCs w:val="24"/>
          <w:lang w:val="nl-NL"/>
        </w:rPr>
        <w:t>Zo is Sint Ulrich van Augsburg († 973; feest 4 juli) de eerste, die in 993 officieel door de paus werd heilig verklaard.</w:t>
      </w:r>
    </w:p>
    <w:tbl>
      <w:tblPr>
        <w:tblW w:w="0" w:type="auto"/>
        <w:tblCellSpacing w:w="15" w:type="dxa"/>
        <w:shd w:val="clear" w:color="auto" w:fill="CFCFCF"/>
        <w:tblCellMar>
          <w:top w:w="15" w:type="dxa"/>
          <w:left w:w="15" w:type="dxa"/>
          <w:bottom w:w="15" w:type="dxa"/>
          <w:right w:w="15" w:type="dxa"/>
        </w:tblCellMar>
        <w:tblLook w:val="04A0"/>
      </w:tblPr>
      <w:tblGrid>
        <w:gridCol w:w="3852"/>
      </w:tblGrid>
      <w:tr w:rsidR="00706016" w:rsidRPr="00706016" w:rsidTr="00706016">
        <w:trPr>
          <w:tblCellSpacing w:w="15" w:type="dxa"/>
        </w:trPr>
        <w:tc>
          <w:tcPr>
            <w:tcW w:w="0" w:type="auto"/>
            <w:shd w:val="clear" w:color="auto" w:fill="CFCFCF"/>
            <w:vAlign w:val="center"/>
            <w:hideMark/>
          </w:tcPr>
          <w:p w:rsidR="00706016" w:rsidRPr="00706016" w:rsidRDefault="00706016" w:rsidP="00706016">
            <w:pPr>
              <w:rPr>
                <w:rFonts w:ascii="Comic Sans MS" w:hAnsi="Comic Sans MS"/>
                <w:color w:val="000000"/>
                <w:sz w:val="24"/>
                <w:szCs w:val="24"/>
                <w:bdr w:val="single" w:sz="4" w:space="0" w:color="auto"/>
                <w:shd w:val="clear" w:color="auto" w:fill="FFFF00"/>
                <w:lang w:val="nl-NL"/>
              </w:rPr>
            </w:pPr>
            <w:bookmarkStart w:id="2" w:name="eeuwen"/>
            <w:bookmarkEnd w:id="2"/>
            <w:r w:rsidRPr="00706016">
              <w:rPr>
                <w:rFonts w:ascii="Comic Sans MS" w:hAnsi="Comic Sans MS"/>
                <w:b/>
                <w:bCs/>
                <w:color w:val="000000"/>
                <w:sz w:val="24"/>
                <w:szCs w:val="24"/>
                <w:bdr w:val="single" w:sz="4" w:space="0" w:color="auto"/>
                <w:shd w:val="clear" w:color="auto" w:fill="FFFF00"/>
                <w:lang w:val="nl-NL"/>
              </w:rPr>
              <w:t>De Heilige door de eeuwen heen</w:t>
            </w:r>
          </w:p>
        </w:tc>
      </w:tr>
    </w:tbl>
    <w:p w:rsidR="00706016" w:rsidRPr="00706016" w:rsidRDefault="00706016" w:rsidP="00706016">
      <w:pPr>
        <w:numPr>
          <w:ilvl w:val="0"/>
          <w:numId w:val="19"/>
        </w:numPr>
        <w:spacing w:before="120" w:after="120"/>
        <w:ind w:left="425" w:hanging="425"/>
        <w:rPr>
          <w:rFonts w:ascii="Comic Sans MS" w:hAnsi="Comic Sans MS"/>
          <w:sz w:val="24"/>
          <w:szCs w:val="24"/>
          <w:lang w:val="nl-NL"/>
        </w:rPr>
      </w:pPr>
      <w:r w:rsidRPr="00706016">
        <w:rPr>
          <w:rFonts w:ascii="Comic Sans MS" w:hAnsi="Comic Sans MS"/>
          <w:sz w:val="24"/>
          <w:szCs w:val="24"/>
          <w:lang w:val="nl-NL"/>
        </w:rPr>
        <w:t>Een heilige is iemand die sterk aan Jezus doet denken; hij of zij is een 'andere Christus' (= 'alter Christus').</w:t>
      </w:r>
    </w:p>
    <w:p w:rsidR="00706016" w:rsidRPr="00706016" w:rsidRDefault="00706016" w:rsidP="00706016">
      <w:pPr>
        <w:numPr>
          <w:ilvl w:val="0"/>
          <w:numId w:val="19"/>
        </w:numPr>
        <w:spacing w:before="120" w:after="120"/>
        <w:rPr>
          <w:rFonts w:ascii="Verdana" w:hAnsi="Verdana"/>
          <w:sz w:val="24"/>
          <w:szCs w:val="24"/>
          <w:lang w:val="nl-NL"/>
        </w:rPr>
      </w:pPr>
      <w:r w:rsidRPr="00706016">
        <w:rPr>
          <w:rFonts w:ascii="Comic Sans MS" w:hAnsi="Comic Sans MS"/>
          <w:sz w:val="24"/>
          <w:szCs w:val="24"/>
          <w:lang w:val="nl-NL"/>
        </w:rPr>
        <w:t>Paulus vat dat kernachtig samen:</w:t>
      </w:r>
      <w:r w:rsidRPr="00706016">
        <w:rPr>
          <w:rFonts w:ascii="Comic Sans MS" w:hAnsi="Comic Sans MS"/>
          <w:sz w:val="24"/>
          <w:szCs w:val="24"/>
          <w:lang w:val="nl-NL"/>
        </w:rPr>
        <w:br/>
        <w:t>"Niet ik leef, het is Christus die leeft in mij"</w:t>
      </w:r>
      <w:r w:rsidRPr="00706016">
        <w:rPr>
          <w:rFonts w:ascii="Comic Sans MS" w:hAnsi="Comic Sans MS"/>
          <w:sz w:val="24"/>
          <w:szCs w:val="24"/>
          <w:lang w:val="nl-NL"/>
        </w:rPr>
        <w:br/>
        <w:t>(Galaten 2, 20).</w:t>
      </w:r>
      <w:r w:rsidRPr="00706016">
        <w:rPr>
          <w:rFonts w:ascii="Comic Sans MS" w:hAnsi="Comic Sans MS"/>
          <w:sz w:val="24"/>
          <w:szCs w:val="24"/>
          <w:lang w:val="nl-NL"/>
        </w:rPr>
        <w:br/>
        <w:t>In de heilige komt Christus met zijn liefde en verlossing naar de mensen. Vandaar dat de heilige altijd wordt beschreven in termen, die aan Jezus doen denken: zo maakt de heilige van de actuele geschiedenis in feite heilsgeschiedenis.</w:t>
      </w:r>
      <w:r w:rsidRPr="00706016">
        <w:rPr>
          <w:rFonts w:ascii="Comic Sans MS" w:hAnsi="Comic Sans MS"/>
          <w:sz w:val="24"/>
          <w:szCs w:val="24"/>
          <w:lang w:val="nl-NL"/>
        </w:rPr>
        <w:br/>
      </w:r>
      <w:r w:rsidRPr="00706016">
        <w:rPr>
          <w:rFonts w:ascii="Comic Sans MS" w:hAnsi="Comic Sans MS"/>
          <w:sz w:val="24"/>
          <w:szCs w:val="24"/>
          <w:lang w:val="nl-NL"/>
        </w:rPr>
        <w:br/>
        <w:t>Naar zijn woord, dat bepaalde boze geesten alleen maar met bidden en vasten kunnen worden uitgedreven (Markus 9,29).</w:t>
      </w:r>
      <w:r w:rsidRPr="00706016">
        <w:rPr>
          <w:rFonts w:ascii="Comic Sans MS" w:hAnsi="Comic Sans MS"/>
          <w:sz w:val="24"/>
          <w:szCs w:val="24"/>
          <w:lang w:val="nl-NL"/>
        </w:rPr>
        <w:br/>
        <w:t>Met deze rigoureuze levenswijze geven zij gehoor aan Jezus' vermaning:</w:t>
      </w:r>
      <w:r w:rsidRPr="00706016">
        <w:rPr>
          <w:rFonts w:ascii="Comic Sans MS" w:hAnsi="Comic Sans MS"/>
          <w:sz w:val="24"/>
          <w:szCs w:val="24"/>
          <w:lang w:val="nl-NL"/>
        </w:rPr>
        <w:br/>
        <w:t>"Als je volmaakt wilt zijn, verkoop dan alles wat je bezit en geef het aan de armen; kom dan terug en volg Mij"</w:t>
      </w:r>
      <w:r w:rsidRPr="00706016">
        <w:rPr>
          <w:rFonts w:ascii="Comic Sans MS" w:hAnsi="Comic Sans MS"/>
          <w:sz w:val="24"/>
          <w:szCs w:val="24"/>
          <w:lang w:val="nl-NL"/>
        </w:rPr>
        <w:br/>
        <w:t>(Markus 10, 21).</w:t>
      </w:r>
      <w:r w:rsidRPr="00706016">
        <w:rPr>
          <w:rFonts w:ascii="Comic Sans MS" w:hAnsi="Comic Sans MS"/>
          <w:sz w:val="24"/>
          <w:szCs w:val="24"/>
          <w:lang w:val="nl-NL"/>
        </w:rPr>
        <w:br/>
      </w:r>
    </w:p>
    <w:p w:rsidR="00706016" w:rsidRPr="00706016" w:rsidRDefault="00706016" w:rsidP="00706016">
      <w:pPr>
        <w:numPr>
          <w:ilvl w:val="0"/>
          <w:numId w:val="19"/>
        </w:numPr>
        <w:spacing w:before="120" w:after="120"/>
        <w:ind w:left="426"/>
        <w:rPr>
          <w:rFonts w:ascii="Verdana" w:hAnsi="Verdana"/>
          <w:sz w:val="24"/>
          <w:szCs w:val="24"/>
          <w:lang w:val="nl-NL"/>
        </w:rPr>
      </w:pPr>
      <w:r w:rsidRPr="00706016">
        <w:rPr>
          <w:rFonts w:ascii="Comic Sans MS" w:hAnsi="Comic Sans MS"/>
          <w:sz w:val="24"/>
          <w:szCs w:val="24"/>
          <w:lang w:val="nl-NL"/>
        </w:rPr>
        <w:lastRenderedPageBreak/>
        <w:t xml:space="preserve">Een ander aspect van hun heiligheid was nog dat zij vriendschap sloten met de wilde dieren. </w:t>
      </w:r>
    </w:p>
    <w:p w:rsidR="00706016" w:rsidRPr="00706016" w:rsidRDefault="00706016" w:rsidP="00706016">
      <w:pPr>
        <w:numPr>
          <w:ilvl w:val="0"/>
          <w:numId w:val="19"/>
        </w:numPr>
        <w:spacing w:before="120" w:after="120"/>
        <w:ind w:left="426"/>
        <w:rPr>
          <w:rFonts w:ascii="Verdana" w:hAnsi="Verdana"/>
          <w:sz w:val="24"/>
          <w:szCs w:val="24"/>
          <w:lang w:val="nl-NL"/>
        </w:rPr>
      </w:pPr>
      <w:r w:rsidRPr="00706016">
        <w:rPr>
          <w:rFonts w:ascii="Comic Sans MS" w:hAnsi="Comic Sans MS"/>
          <w:sz w:val="24"/>
          <w:szCs w:val="24"/>
          <w:lang w:val="nl-NL"/>
        </w:rPr>
        <w:t>Zo wordt Sint Hiëronymus († 420, 30 september) steeds afgebeeld met een leeuw aan zijn voeten; hem had hij eens een pijnlijke doorn uit zijn zool getrokken; sindsdien was het dier zijn trouwe metgezel geworden.</w:t>
      </w:r>
    </w:p>
    <w:p w:rsidR="00706016" w:rsidRPr="00706016" w:rsidRDefault="00706016" w:rsidP="00706016">
      <w:pPr>
        <w:numPr>
          <w:ilvl w:val="0"/>
          <w:numId w:val="19"/>
        </w:numPr>
        <w:spacing w:before="120" w:after="120"/>
        <w:ind w:left="426"/>
        <w:rPr>
          <w:rFonts w:ascii="Verdana" w:hAnsi="Verdana"/>
          <w:sz w:val="24"/>
          <w:szCs w:val="24"/>
          <w:lang w:val="nl-NL"/>
        </w:rPr>
      </w:pPr>
      <w:r w:rsidRPr="00706016">
        <w:rPr>
          <w:rFonts w:ascii="Comic Sans MS" w:hAnsi="Comic Sans MS"/>
          <w:sz w:val="24"/>
          <w:szCs w:val="24"/>
          <w:lang w:val="nl-NL"/>
        </w:rPr>
        <w:t>Van een ander horen we dat hij op de rug van krokodillen de Nijl overstak. Zo herstellen zij de orde van het paradijs van vóór de zondeval.</w:t>
      </w:r>
      <w:r w:rsidRPr="00706016">
        <w:rPr>
          <w:rFonts w:ascii="Comic Sans MS" w:hAnsi="Comic Sans MS"/>
          <w:sz w:val="24"/>
          <w:szCs w:val="24"/>
          <w:lang w:val="nl-NL"/>
        </w:rPr>
        <w:br/>
      </w:r>
      <w:r w:rsidRPr="00706016">
        <w:rPr>
          <w:rFonts w:ascii="Verdana" w:hAnsi="Verdana"/>
          <w:sz w:val="24"/>
          <w:szCs w:val="24"/>
          <w:lang w:val="nl-NL"/>
        </w:rPr>
        <w:br/>
      </w:r>
      <w:r w:rsidRPr="00706016">
        <w:rPr>
          <w:rFonts w:ascii="Comic Sans MS" w:hAnsi="Comic Sans MS"/>
          <w:b/>
          <w:bCs/>
          <w:sz w:val="24"/>
          <w:szCs w:val="24"/>
          <w:bdr w:val="single" w:sz="4" w:space="0" w:color="auto"/>
          <w:shd w:val="clear" w:color="auto" w:fill="FFFF00"/>
          <w:lang w:val="nl-NL"/>
        </w:rPr>
        <w:t>Na 30: Martelaren</w:t>
      </w:r>
      <w:r w:rsidRPr="00706016">
        <w:rPr>
          <w:rFonts w:ascii="Comic Sans MS" w:hAnsi="Comic Sans MS"/>
          <w:sz w:val="24"/>
          <w:szCs w:val="24"/>
          <w:bdr w:val="single" w:sz="4" w:space="0" w:color="auto"/>
          <w:shd w:val="clear" w:color="auto" w:fill="FFFF00"/>
          <w:lang w:val="nl-NL"/>
        </w:rPr>
        <w:br/>
      </w:r>
      <w:r w:rsidRPr="00706016">
        <w:rPr>
          <w:rFonts w:ascii="Verdana" w:hAnsi="Verdana"/>
          <w:sz w:val="24"/>
          <w:szCs w:val="24"/>
          <w:lang w:val="nl-NL"/>
        </w:rPr>
        <w:br/>
      </w:r>
      <w:r w:rsidRPr="00706016">
        <w:rPr>
          <w:rFonts w:ascii="Comic Sans MS" w:hAnsi="Comic Sans MS"/>
          <w:b/>
          <w:bCs/>
          <w:sz w:val="24"/>
          <w:szCs w:val="24"/>
          <w:bdr w:val="single" w:sz="4" w:space="0" w:color="auto"/>
          <w:shd w:val="clear" w:color="auto" w:fill="FFFF00"/>
          <w:lang w:val="nl-NL"/>
        </w:rPr>
        <w:t>Na 400: Geloofsverkondigers &amp; Verspreiders van het Christendom</w:t>
      </w:r>
    </w:p>
    <w:p w:rsidR="00706016" w:rsidRPr="00706016" w:rsidRDefault="00706016" w:rsidP="00706016">
      <w:pPr>
        <w:numPr>
          <w:ilvl w:val="0"/>
          <w:numId w:val="19"/>
        </w:numPr>
        <w:spacing w:before="120" w:after="120"/>
        <w:rPr>
          <w:rFonts w:ascii="Verdana" w:hAnsi="Verdana"/>
          <w:sz w:val="24"/>
          <w:szCs w:val="24"/>
          <w:lang w:val="nl-NL"/>
        </w:rPr>
      </w:pPr>
      <w:r w:rsidRPr="00706016">
        <w:rPr>
          <w:rFonts w:ascii="Comic Sans MS" w:hAnsi="Comic Sans MS"/>
          <w:sz w:val="24"/>
          <w:szCs w:val="24"/>
          <w:lang w:val="nl-NL"/>
        </w:rPr>
        <w:t xml:space="preserve">Het monnikendom verspreidde zich vanuit Egypte via Palestina en Zuid-Frankrijk over geheel Europa, waarbij Ierland een vooraanstaande plaats innam. </w:t>
      </w:r>
    </w:p>
    <w:p w:rsidR="00706016" w:rsidRDefault="00706016" w:rsidP="00706016">
      <w:pPr>
        <w:numPr>
          <w:ilvl w:val="0"/>
          <w:numId w:val="22"/>
        </w:numPr>
        <w:spacing w:before="120" w:after="120"/>
        <w:ind w:left="425" w:hanging="425"/>
        <w:rPr>
          <w:rFonts w:ascii="Verdana" w:hAnsi="Verdana"/>
          <w:sz w:val="24"/>
          <w:szCs w:val="24"/>
          <w:lang w:val="nl-NL"/>
        </w:rPr>
      </w:pPr>
      <w:r w:rsidRPr="00706016">
        <w:rPr>
          <w:rFonts w:ascii="Comic Sans MS" w:hAnsi="Comic Sans MS"/>
          <w:sz w:val="24"/>
          <w:szCs w:val="24"/>
          <w:lang w:val="nl-NL"/>
        </w:rPr>
        <w:t>De Ierse monniken voegden aan het monnikendom het 'vreemdelingschap' toe.</w:t>
      </w:r>
      <w:r w:rsidRPr="00706016">
        <w:rPr>
          <w:rFonts w:ascii="Comic Sans MS" w:hAnsi="Comic Sans MS"/>
          <w:sz w:val="24"/>
          <w:szCs w:val="24"/>
          <w:lang w:val="nl-NL"/>
        </w:rPr>
        <w:br/>
      </w:r>
      <w:r w:rsidRPr="00706016">
        <w:rPr>
          <w:rFonts w:ascii="Verdana" w:hAnsi="Verdana"/>
          <w:sz w:val="24"/>
          <w:szCs w:val="24"/>
          <w:lang w:val="nl-NL"/>
        </w:rPr>
        <w:br/>
      </w:r>
      <w:r w:rsidRPr="00706016">
        <w:rPr>
          <w:rFonts w:ascii="Comic Sans MS" w:hAnsi="Comic Sans MS"/>
          <w:b/>
          <w:bCs/>
          <w:sz w:val="24"/>
          <w:szCs w:val="24"/>
          <w:bdr w:val="single" w:sz="4" w:space="0" w:color="auto"/>
          <w:shd w:val="clear" w:color="auto" w:fill="FFFF00"/>
          <w:lang w:val="nl-NL"/>
        </w:rPr>
        <w:t>Na 500: Schenkers en Donateurs</w:t>
      </w:r>
    </w:p>
    <w:p w:rsidR="00706016" w:rsidRPr="00706016" w:rsidRDefault="00706016" w:rsidP="00706016">
      <w:pPr>
        <w:numPr>
          <w:ilvl w:val="0"/>
          <w:numId w:val="22"/>
        </w:numPr>
        <w:spacing w:before="120" w:after="120"/>
        <w:ind w:left="425" w:hanging="425"/>
        <w:rPr>
          <w:rFonts w:ascii="Verdana" w:hAnsi="Verdana"/>
          <w:sz w:val="24"/>
          <w:szCs w:val="24"/>
          <w:lang w:val="nl-NL"/>
        </w:rPr>
      </w:pPr>
      <w:r w:rsidRPr="00706016">
        <w:rPr>
          <w:rFonts w:ascii="Comic Sans MS" w:hAnsi="Comic Sans MS"/>
          <w:sz w:val="24"/>
          <w:szCs w:val="24"/>
          <w:lang w:val="nl-NL"/>
        </w:rPr>
        <w:t xml:space="preserve">Wilden de geloofsverkondigers ergens een kerk bouwen of een klooster beginnen, dan hadden ze de toestemming nodig van de eigenaar van de grond, vaak adellijke lieden. </w:t>
      </w:r>
    </w:p>
    <w:p w:rsidR="00706016" w:rsidRPr="00706016" w:rsidRDefault="00706016" w:rsidP="00706016">
      <w:pPr>
        <w:numPr>
          <w:ilvl w:val="0"/>
          <w:numId w:val="22"/>
        </w:numPr>
        <w:spacing w:before="120" w:after="120"/>
        <w:ind w:left="425" w:hanging="425"/>
        <w:rPr>
          <w:rFonts w:ascii="Verdana" w:hAnsi="Verdana"/>
          <w:sz w:val="24"/>
          <w:szCs w:val="24"/>
          <w:lang w:val="nl-NL"/>
        </w:rPr>
      </w:pPr>
      <w:r>
        <w:rPr>
          <w:rFonts w:ascii="Comic Sans MS" w:hAnsi="Comic Sans MS"/>
          <w:sz w:val="24"/>
          <w:szCs w:val="24"/>
          <w:lang w:val="nl-NL"/>
        </w:rPr>
        <w:t>V</w:t>
      </w:r>
      <w:r w:rsidRPr="00706016">
        <w:rPr>
          <w:rFonts w:ascii="Comic Sans MS" w:hAnsi="Comic Sans MS"/>
          <w:sz w:val="24"/>
          <w:szCs w:val="24"/>
          <w:lang w:val="nl-NL"/>
        </w:rPr>
        <w:t>elen van hen gaven rijke schenkingen en bekostigden de bouw van kerken, kloosters en kloosterscholen, die vaak een centrum werden van ontluikende christelijke cultuur en wetenschap.</w:t>
      </w:r>
    </w:p>
    <w:p w:rsidR="00706016" w:rsidRPr="00706016" w:rsidRDefault="00706016" w:rsidP="00706016">
      <w:pPr>
        <w:numPr>
          <w:ilvl w:val="0"/>
          <w:numId w:val="22"/>
        </w:numPr>
        <w:spacing w:before="120" w:after="120"/>
        <w:ind w:left="425" w:hanging="425"/>
        <w:rPr>
          <w:rFonts w:ascii="Verdana" w:hAnsi="Verdana"/>
          <w:sz w:val="24"/>
          <w:szCs w:val="24"/>
          <w:lang w:val="nl-NL"/>
        </w:rPr>
      </w:pPr>
      <w:r w:rsidRPr="00706016">
        <w:rPr>
          <w:rFonts w:ascii="Comic Sans MS" w:hAnsi="Comic Sans MS"/>
          <w:sz w:val="24"/>
          <w:szCs w:val="24"/>
          <w:lang w:val="nl-NL"/>
        </w:rPr>
        <w:t xml:space="preserve">Dat is bijvoorbeeld de reden waarom </w:t>
      </w:r>
      <w:hyperlink r:id="rId11" w:history="1">
        <w:r w:rsidRPr="00706016">
          <w:rPr>
            <w:rFonts w:ascii="Comic Sans MS" w:hAnsi="Comic Sans MS"/>
            <w:color w:val="0000FF"/>
            <w:sz w:val="24"/>
            <w:szCs w:val="24"/>
            <w:u w:val="single"/>
            <w:lang w:val="nl-NL"/>
          </w:rPr>
          <w:t>Karel de Grote</w:t>
        </w:r>
      </w:hyperlink>
      <w:r w:rsidRPr="00706016">
        <w:rPr>
          <w:rFonts w:ascii="Comic Sans MS" w:hAnsi="Comic Sans MS"/>
          <w:sz w:val="24"/>
          <w:szCs w:val="24"/>
          <w:lang w:val="nl-NL"/>
        </w:rPr>
        <w:t xml:space="preserve"> († 814), die toch bepaald geen lieverdje was, in Aken als heilige mag worden vereerd.</w:t>
      </w:r>
    </w:p>
    <w:p w:rsidR="00706016" w:rsidRPr="00706016" w:rsidRDefault="00706016" w:rsidP="00706016">
      <w:pPr>
        <w:numPr>
          <w:ilvl w:val="0"/>
          <w:numId w:val="22"/>
        </w:numPr>
        <w:spacing w:before="120" w:after="120"/>
        <w:ind w:left="425" w:hanging="425"/>
        <w:rPr>
          <w:rFonts w:ascii="Verdana" w:hAnsi="Verdana"/>
          <w:sz w:val="24"/>
          <w:szCs w:val="24"/>
          <w:lang w:val="nl-NL"/>
        </w:rPr>
      </w:pPr>
      <w:r w:rsidRPr="00706016">
        <w:rPr>
          <w:rFonts w:ascii="Comic Sans MS" w:hAnsi="Comic Sans MS"/>
          <w:sz w:val="24"/>
          <w:szCs w:val="24"/>
          <w:lang w:val="nl-NL"/>
        </w:rPr>
        <w:t>Zo zijn vele adellijke lieden tot heiligheid gekomen.</w:t>
      </w:r>
      <w:r w:rsidRPr="00706016">
        <w:rPr>
          <w:rFonts w:ascii="Comic Sans MS" w:hAnsi="Comic Sans MS"/>
          <w:sz w:val="24"/>
          <w:szCs w:val="24"/>
          <w:lang w:val="nl-NL"/>
        </w:rPr>
        <w:br/>
      </w:r>
      <w:r w:rsidRPr="00706016">
        <w:rPr>
          <w:rFonts w:ascii="Verdana" w:hAnsi="Verdana"/>
          <w:sz w:val="24"/>
          <w:szCs w:val="24"/>
          <w:lang w:val="nl-NL"/>
        </w:rPr>
        <w:br/>
      </w:r>
      <w:r w:rsidRPr="00706016">
        <w:rPr>
          <w:rFonts w:ascii="Comic Sans MS" w:hAnsi="Comic Sans MS"/>
          <w:b/>
          <w:bCs/>
          <w:sz w:val="24"/>
          <w:szCs w:val="24"/>
          <w:bdr w:val="single" w:sz="4" w:space="0" w:color="auto"/>
          <w:shd w:val="clear" w:color="auto" w:fill="FFFF00"/>
          <w:lang w:val="nl-NL"/>
        </w:rPr>
        <w:t>Na 1000: Devotie tot Jezus' menselijkheid</w:t>
      </w:r>
    </w:p>
    <w:p w:rsidR="00706016" w:rsidRPr="00706016" w:rsidRDefault="00706016" w:rsidP="00706016">
      <w:pPr>
        <w:numPr>
          <w:ilvl w:val="0"/>
          <w:numId w:val="24"/>
        </w:numPr>
        <w:spacing w:before="120" w:after="120"/>
        <w:ind w:left="425" w:hanging="425"/>
        <w:rPr>
          <w:rFonts w:ascii="Verdana" w:hAnsi="Verdana"/>
          <w:sz w:val="24"/>
          <w:szCs w:val="24"/>
          <w:lang w:val="nl-NL"/>
        </w:rPr>
      </w:pPr>
      <w:r w:rsidRPr="00706016">
        <w:rPr>
          <w:rFonts w:ascii="Comic Sans MS" w:hAnsi="Comic Sans MS"/>
          <w:sz w:val="24"/>
          <w:szCs w:val="24"/>
          <w:lang w:val="nl-NL"/>
        </w:rPr>
        <w:t xml:space="preserve">Met </w:t>
      </w:r>
      <w:hyperlink r:id="rId12" w:history="1">
        <w:r w:rsidRPr="00706016">
          <w:rPr>
            <w:rFonts w:ascii="Comic Sans MS" w:hAnsi="Comic Sans MS"/>
            <w:color w:val="0000FF"/>
            <w:sz w:val="24"/>
            <w:szCs w:val="24"/>
            <w:u w:val="single"/>
            <w:lang w:val="nl-NL"/>
          </w:rPr>
          <w:t>Sint Bernardus de Grote</w:t>
        </w:r>
      </w:hyperlink>
      <w:r w:rsidRPr="00706016">
        <w:rPr>
          <w:rFonts w:ascii="Comic Sans MS" w:hAnsi="Comic Sans MS"/>
          <w:sz w:val="24"/>
          <w:szCs w:val="24"/>
          <w:lang w:val="nl-NL"/>
        </w:rPr>
        <w:t xml:space="preserve"> († 1153) en </w:t>
      </w:r>
      <w:hyperlink r:id="rId13" w:history="1">
        <w:r w:rsidRPr="00706016">
          <w:rPr>
            <w:rFonts w:ascii="Comic Sans MS" w:hAnsi="Comic Sans MS"/>
            <w:color w:val="0000FF"/>
            <w:sz w:val="24"/>
            <w:szCs w:val="24"/>
            <w:u w:val="single"/>
            <w:lang w:val="nl-NL"/>
          </w:rPr>
          <w:t>Sint Franciscus</w:t>
        </w:r>
      </w:hyperlink>
      <w:r w:rsidRPr="00706016">
        <w:rPr>
          <w:rFonts w:ascii="Comic Sans MS" w:hAnsi="Comic Sans MS"/>
          <w:sz w:val="24"/>
          <w:szCs w:val="24"/>
          <w:lang w:val="nl-NL"/>
        </w:rPr>
        <w:t xml:space="preserve"> († 1226) verandert er iets aan het beeld van de heilige.</w:t>
      </w:r>
    </w:p>
    <w:p w:rsidR="00706016" w:rsidRPr="00706016" w:rsidRDefault="00706016" w:rsidP="00706016">
      <w:pPr>
        <w:numPr>
          <w:ilvl w:val="0"/>
          <w:numId w:val="24"/>
        </w:numPr>
        <w:spacing w:before="120" w:after="120"/>
        <w:ind w:left="425" w:hanging="425"/>
        <w:rPr>
          <w:rFonts w:ascii="Verdana" w:hAnsi="Verdana"/>
          <w:sz w:val="24"/>
          <w:szCs w:val="24"/>
          <w:lang w:val="nl-NL"/>
        </w:rPr>
      </w:pPr>
      <w:r w:rsidRPr="00706016">
        <w:rPr>
          <w:rFonts w:ascii="Comic Sans MS" w:hAnsi="Comic Sans MS"/>
          <w:sz w:val="24"/>
          <w:szCs w:val="24"/>
          <w:lang w:val="nl-NL"/>
        </w:rPr>
        <w:t>Werd in de vroege middeleeuwen Jezus' goddelijkheid in prediking en kunst benadrukt, nu kwam zijn menselijkheid steeds meer in de belangstelling te staan.</w:t>
      </w:r>
    </w:p>
    <w:p w:rsidR="00706016" w:rsidRPr="00706016" w:rsidRDefault="00706016" w:rsidP="00706016">
      <w:pPr>
        <w:numPr>
          <w:ilvl w:val="0"/>
          <w:numId w:val="24"/>
        </w:numPr>
        <w:spacing w:before="120" w:after="120"/>
        <w:ind w:left="425" w:hanging="425"/>
        <w:rPr>
          <w:rFonts w:ascii="Verdana" w:hAnsi="Verdana"/>
          <w:sz w:val="24"/>
          <w:szCs w:val="24"/>
          <w:lang w:val="nl-NL"/>
        </w:rPr>
      </w:pPr>
      <w:r w:rsidRPr="00706016">
        <w:rPr>
          <w:rFonts w:ascii="Comic Sans MS" w:hAnsi="Comic Sans MS"/>
          <w:sz w:val="24"/>
          <w:szCs w:val="24"/>
          <w:lang w:val="nl-NL"/>
        </w:rPr>
        <w:t xml:space="preserve">Heiligen namen een voorbeeld aan zijn zachtmoedigheid en pijnlijk lijden. </w:t>
      </w:r>
    </w:p>
    <w:p w:rsidR="00706016" w:rsidRPr="00706016" w:rsidRDefault="00706016" w:rsidP="00706016">
      <w:pPr>
        <w:numPr>
          <w:ilvl w:val="0"/>
          <w:numId w:val="24"/>
        </w:numPr>
        <w:spacing w:before="120" w:after="120"/>
        <w:ind w:left="425" w:hanging="425"/>
        <w:rPr>
          <w:rFonts w:ascii="Verdana" w:hAnsi="Verdana"/>
          <w:sz w:val="24"/>
          <w:szCs w:val="24"/>
          <w:lang w:val="nl-NL"/>
        </w:rPr>
      </w:pPr>
      <w:r w:rsidRPr="00706016">
        <w:rPr>
          <w:rFonts w:ascii="Comic Sans MS" w:hAnsi="Comic Sans MS"/>
          <w:sz w:val="24"/>
          <w:szCs w:val="24"/>
          <w:lang w:val="nl-NL"/>
        </w:rPr>
        <w:t xml:space="preserve">Zo wilde Franciscus als het ware Jezus' armzalige en kommervolle geboorte aan den lijve ondervinden en liet op het landgoed van een vriend een levende kerststal inrichten met ouders, baby en beesten. </w:t>
      </w:r>
    </w:p>
    <w:p w:rsidR="00706016" w:rsidRDefault="00706016" w:rsidP="00706016">
      <w:pPr>
        <w:numPr>
          <w:ilvl w:val="0"/>
          <w:numId w:val="24"/>
        </w:numPr>
        <w:spacing w:before="120" w:after="120"/>
        <w:ind w:left="425" w:hanging="425"/>
        <w:rPr>
          <w:rFonts w:ascii="Verdana" w:hAnsi="Verdana"/>
          <w:sz w:val="24"/>
          <w:szCs w:val="24"/>
          <w:lang w:val="nl-NL"/>
        </w:rPr>
      </w:pPr>
      <w:r w:rsidRPr="00706016">
        <w:rPr>
          <w:rFonts w:ascii="Comic Sans MS" w:hAnsi="Comic Sans MS"/>
          <w:sz w:val="24"/>
          <w:szCs w:val="24"/>
          <w:lang w:val="nl-NL"/>
        </w:rPr>
        <w:t>Op het eind van zijn leven ontving hij Jezus' kruiswonden ('stigmata') in zijn eigen lichaam, zozeer vereenzelvigde hij zich met de menselijke persoon van Jezus.</w:t>
      </w:r>
    </w:p>
    <w:p w:rsidR="00706016" w:rsidRDefault="00706016" w:rsidP="00706016">
      <w:pPr>
        <w:spacing w:before="120" w:after="120"/>
        <w:rPr>
          <w:rFonts w:ascii="Comic Sans MS" w:hAnsi="Comic Sans MS"/>
          <w:b/>
          <w:bCs/>
          <w:sz w:val="24"/>
          <w:szCs w:val="24"/>
          <w:bdr w:val="single" w:sz="4" w:space="0" w:color="auto"/>
          <w:shd w:val="clear" w:color="auto" w:fill="FFFF00"/>
          <w:lang w:val="nl-NL"/>
        </w:rPr>
      </w:pPr>
    </w:p>
    <w:p w:rsidR="00706016" w:rsidRPr="00706016" w:rsidRDefault="00706016" w:rsidP="00706016">
      <w:pPr>
        <w:spacing w:before="120" w:after="120"/>
        <w:rPr>
          <w:rFonts w:ascii="Verdana" w:hAnsi="Verdana"/>
          <w:sz w:val="24"/>
          <w:szCs w:val="24"/>
          <w:lang w:val="nl-NL"/>
        </w:rPr>
      </w:pPr>
      <w:r w:rsidRPr="00706016">
        <w:rPr>
          <w:rFonts w:ascii="Comic Sans MS" w:hAnsi="Comic Sans MS"/>
          <w:b/>
          <w:bCs/>
          <w:sz w:val="24"/>
          <w:szCs w:val="24"/>
          <w:bdr w:val="single" w:sz="4" w:space="0" w:color="auto"/>
          <w:shd w:val="clear" w:color="auto" w:fill="FFFF00"/>
          <w:lang w:val="nl-NL"/>
        </w:rPr>
        <w:lastRenderedPageBreak/>
        <w:t>Na 1500: Martelaren onder de Reformatie</w:t>
      </w:r>
      <w:r w:rsidRPr="00706016">
        <w:rPr>
          <w:rFonts w:ascii="Comic Sans MS" w:hAnsi="Comic Sans MS"/>
          <w:sz w:val="24"/>
          <w:szCs w:val="24"/>
          <w:bdr w:val="single" w:sz="4" w:space="0" w:color="auto"/>
          <w:shd w:val="clear" w:color="auto" w:fill="FFFF00"/>
          <w:lang w:val="nl-NL"/>
        </w:rPr>
        <w:t xml:space="preserve"> en </w:t>
      </w:r>
      <w:r w:rsidRPr="00706016">
        <w:rPr>
          <w:rFonts w:ascii="Comic Sans MS" w:hAnsi="Comic Sans MS"/>
          <w:b/>
          <w:bCs/>
          <w:sz w:val="24"/>
          <w:szCs w:val="24"/>
          <w:bdr w:val="single" w:sz="4" w:space="0" w:color="auto"/>
          <w:shd w:val="clear" w:color="auto" w:fill="FFFF00"/>
          <w:lang w:val="nl-NL"/>
        </w:rPr>
        <w:t>Missionarissen</w:t>
      </w:r>
    </w:p>
    <w:p w:rsidR="00706016" w:rsidRDefault="00706016" w:rsidP="00706016">
      <w:pPr>
        <w:numPr>
          <w:ilvl w:val="0"/>
          <w:numId w:val="25"/>
        </w:numPr>
        <w:spacing w:before="120" w:after="120"/>
        <w:ind w:left="425" w:hanging="425"/>
        <w:rPr>
          <w:rFonts w:ascii="Comic Sans MS" w:hAnsi="Comic Sans MS"/>
          <w:sz w:val="24"/>
          <w:szCs w:val="24"/>
          <w:lang w:val="nl-NL"/>
        </w:rPr>
      </w:pPr>
      <w:r w:rsidRPr="00706016">
        <w:rPr>
          <w:rFonts w:ascii="Comic Sans MS" w:hAnsi="Comic Sans MS"/>
          <w:sz w:val="24"/>
          <w:szCs w:val="24"/>
          <w:lang w:val="nl-NL"/>
        </w:rPr>
        <w:t>Met de ontdekking van de Nieuwe Wereld (Amerika) en de weg naar Zuid-Oost-Azië komt ook een stroom van missionarissen op gang.</w:t>
      </w:r>
    </w:p>
    <w:p w:rsidR="00706016" w:rsidRPr="00706016" w:rsidRDefault="00706016" w:rsidP="00706016">
      <w:pPr>
        <w:numPr>
          <w:ilvl w:val="0"/>
          <w:numId w:val="25"/>
        </w:numPr>
        <w:spacing w:before="120" w:after="120"/>
        <w:ind w:left="425" w:hanging="425"/>
        <w:rPr>
          <w:rFonts w:ascii="Comic Sans MS" w:hAnsi="Comic Sans MS"/>
          <w:sz w:val="24"/>
          <w:szCs w:val="24"/>
          <w:lang w:val="nl-NL"/>
        </w:rPr>
      </w:pPr>
      <w:r w:rsidRPr="00706016">
        <w:rPr>
          <w:rFonts w:ascii="Comic Sans MS" w:hAnsi="Comic Sans MS"/>
          <w:sz w:val="24"/>
          <w:szCs w:val="24"/>
          <w:lang w:val="nl-NL"/>
        </w:rPr>
        <w:t>Zij hebben vaak onder de meest barre omstandigheden en ontberingen Christus gebracht aan de meest exotische bevolkingsgroepen in de verste uithoeken van de wereld. Vaak moesten zij dat met hun leven bekopen.</w:t>
      </w:r>
      <w:r w:rsidRPr="00706016">
        <w:rPr>
          <w:rFonts w:ascii="Comic Sans MS" w:hAnsi="Comic Sans MS"/>
          <w:sz w:val="24"/>
          <w:szCs w:val="24"/>
          <w:lang w:val="nl-NL"/>
        </w:rPr>
        <w:br/>
      </w:r>
      <w:r w:rsidRPr="00706016">
        <w:rPr>
          <w:rFonts w:ascii="Verdana" w:hAnsi="Verdana"/>
          <w:sz w:val="24"/>
          <w:szCs w:val="24"/>
          <w:lang w:val="nl-NL"/>
        </w:rPr>
        <w:br/>
      </w:r>
      <w:r w:rsidRPr="00706016">
        <w:rPr>
          <w:rFonts w:ascii="Comic Sans MS" w:hAnsi="Comic Sans MS"/>
          <w:b/>
          <w:bCs/>
          <w:sz w:val="24"/>
          <w:szCs w:val="24"/>
          <w:bdr w:val="single" w:sz="4" w:space="0" w:color="auto"/>
          <w:shd w:val="clear" w:color="auto" w:fill="FFFF00"/>
          <w:lang w:val="nl-NL"/>
        </w:rPr>
        <w:t>Na 1600: Sociaal Werk</w:t>
      </w:r>
    </w:p>
    <w:p w:rsidR="00706016" w:rsidRDefault="00706016" w:rsidP="00706016">
      <w:pPr>
        <w:numPr>
          <w:ilvl w:val="0"/>
          <w:numId w:val="25"/>
        </w:numPr>
        <w:spacing w:before="120" w:after="120"/>
        <w:ind w:left="425" w:hanging="425"/>
        <w:rPr>
          <w:rFonts w:ascii="Comic Sans MS" w:hAnsi="Comic Sans MS"/>
          <w:sz w:val="24"/>
          <w:szCs w:val="24"/>
          <w:lang w:val="nl-NL"/>
        </w:rPr>
      </w:pPr>
      <w:r w:rsidRPr="00706016">
        <w:rPr>
          <w:rFonts w:ascii="Comic Sans MS" w:hAnsi="Comic Sans MS"/>
          <w:sz w:val="24"/>
          <w:szCs w:val="24"/>
          <w:lang w:val="nl-NL"/>
        </w:rPr>
        <w:t>Naarmate men meer oog krijgt voor sociale noden, komen er gelovigen, die daar iets aan willen doen.</w:t>
      </w:r>
    </w:p>
    <w:p w:rsidR="00706016" w:rsidRDefault="00706016" w:rsidP="00706016">
      <w:pPr>
        <w:numPr>
          <w:ilvl w:val="0"/>
          <w:numId w:val="25"/>
        </w:numPr>
        <w:spacing w:before="120" w:after="120"/>
        <w:ind w:left="425" w:hanging="425"/>
        <w:rPr>
          <w:rFonts w:ascii="Comic Sans MS" w:hAnsi="Comic Sans MS"/>
          <w:sz w:val="24"/>
          <w:szCs w:val="24"/>
          <w:lang w:val="nl-NL"/>
        </w:rPr>
      </w:pPr>
      <w:r w:rsidRPr="00706016">
        <w:rPr>
          <w:rFonts w:ascii="Comic Sans MS" w:hAnsi="Comic Sans MS"/>
          <w:sz w:val="24"/>
          <w:szCs w:val="24"/>
          <w:lang w:val="nl-NL"/>
        </w:rPr>
        <w:t xml:space="preserve">Vaak verenigen zij zich in een religieuze congregatie van broeders of zusters, die geen ander doel hebben dan vanuit een biddende levenshouding de nood van de mensen te lenigen. </w:t>
      </w:r>
    </w:p>
    <w:p w:rsidR="00706016" w:rsidRPr="00706016" w:rsidRDefault="00706016" w:rsidP="00706016">
      <w:pPr>
        <w:numPr>
          <w:ilvl w:val="0"/>
          <w:numId w:val="25"/>
        </w:numPr>
        <w:spacing w:before="120" w:after="120"/>
        <w:ind w:left="425" w:hanging="425"/>
        <w:rPr>
          <w:rFonts w:ascii="Comic Sans MS" w:hAnsi="Comic Sans MS"/>
          <w:sz w:val="24"/>
          <w:szCs w:val="24"/>
          <w:lang w:val="nl-NL"/>
        </w:rPr>
      </w:pPr>
      <w:r w:rsidRPr="00706016">
        <w:rPr>
          <w:rFonts w:ascii="Comic Sans MS" w:hAnsi="Comic Sans MS"/>
          <w:sz w:val="24"/>
          <w:szCs w:val="24"/>
          <w:lang w:val="nl-NL"/>
        </w:rPr>
        <w:t>Ze houden zich bezig met de verpleging van zieken, ondersteuning van armen, met opvang van kinderen, vooral wezen, en met onderwijs, eerst vooral aan rijkere kinderen, maar vervolgens ook aan armeren, met het geven van beroepsopleidingen enz. enz.</w:t>
      </w:r>
      <w:r w:rsidRPr="00706016">
        <w:rPr>
          <w:rFonts w:ascii="Comic Sans MS" w:hAnsi="Comic Sans MS"/>
          <w:sz w:val="24"/>
          <w:szCs w:val="24"/>
          <w:lang w:val="nl-NL"/>
        </w:rPr>
        <w:br/>
      </w:r>
      <w:bookmarkStart w:id="3" w:name="feestdag"/>
      <w:bookmarkEnd w:id="3"/>
    </w:p>
    <w:tbl>
      <w:tblPr>
        <w:tblW w:w="0" w:type="auto"/>
        <w:tblCellSpacing w:w="15" w:type="dxa"/>
        <w:shd w:val="clear" w:color="auto" w:fill="CFCFCF"/>
        <w:tblCellMar>
          <w:top w:w="15" w:type="dxa"/>
          <w:left w:w="15" w:type="dxa"/>
          <w:bottom w:w="15" w:type="dxa"/>
          <w:right w:w="15" w:type="dxa"/>
        </w:tblCellMar>
        <w:tblLook w:val="04A0"/>
      </w:tblPr>
      <w:tblGrid>
        <w:gridCol w:w="1544"/>
      </w:tblGrid>
      <w:tr w:rsidR="00706016" w:rsidRPr="00706016" w:rsidTr="00706016">
        <w:trPr>
          <w:tblCellSpacing w:w="15" w:type="dxa"/>
        </w:trPr>
        <w:tc>
          <w:tcPr>
            <w:tcW w:w="0" w:type="auto"/>
            <w:shd w:val="clear" w:color="auto" w:fill="CFCFCF"/>
            <w:vAlign w:val="center"/>
            <w:hideMark/>
          </w:tcPr>
          <w:p w:rsidR="00706016" w:rsidRPr="00706016" w:rsidRDefault="00706016" w:rsidP="00706016">
            <w:pPr>
              <w:rPr>
                <w:rFonts w:ascii="Comic Sans MS" w:hAnsi="Comic Sans MS"/>
                <w:color w:val="000000"/>
                <w:sz w:val="24"/>
                <w:szCs w:val="24"/>
                <w:bdr w:val="single" w:sz="4" w:space="0" w:color="auto"/>
                <w:shd w:val="clear" w:color="auto" w:fill="FFFF00"/>
                <w:lang w:val="nl-NL"/>
              </w:rPr>
            </w:pPr>
            <w:r w:rsidRPr="00706016">
              <w:rPr>
                <w:rFonts w:ascii="Comic Sans MS" w:hAnsi="Comic Sans MS"/>
                <w:b/>
                <w:bCs/>
                <w:color w:val="000000"/>
                <w:sz w:val="24"/>
                <w:szCs w:val="24"/>
                <w:bdr w:val="single" w:sz="4" w:space="0" w:color="auto"/>
                <w:shd w:val="clear" w:color="auto" w:fill="FFFF00"/>
                <w:lang w:val="nl-NL"/>
              </w:rPr>
              <w:t>De feestdag</w:t>
            </w:r>
          </w:p>
        </w:tc>
      </w:tr>
    </w:tbl>
    <w:p w:rsidR="00706016" w:rsidRDefault="00706016" w:rsidP="00706016">
      <w:pPr>
        <w:numPr>
          <w:ilvl w:val="0"/>
          <w:numId w:val="26"/>
        </w:numPr>
        <w:spacing w:before="120" w:after="120"/>
        <w:ind w:left="425" w:hanging="425"/>
        <w:rPr>
          <w:rFonts w:ascii="Comic Sans MS" w:hAnsi="Comic Sans MS"/>
          <w:sz w:val="24"/>
          <w:szCs w:val="24"/>
          <w:lang w:val="nl-NL"/>
        </w:rPr>
      </w:pPr>
      <w:r w:rsidRPr="00706016">
        <w:rPr>
          <w:rFonts w:ascii="Comic Sans MS" w:hAnsi="Comic Sans MS"/>
          <w:sz w:val="24"/>
          <w:szCs w:val="24"/>
          <w:lang w:val="nl-NL"/>
        </w:rPr>
        <w:t xml:space="preserve">In het overzicht worden de heiligen vermeld bij hun </w:t>
      </w:r>
      <w:r w:rsidRPr="00706016">
        <w:rPr>
          <w:rFonts w:ascii="Comic Sans MS" w:hAnsi="Comic Sans MS"/>
          <w:i/>
          <w:iCs/>
          <w:sz w:val="24"/>
          <w:szCs w:val="24"/>
          <w:lang w:val="nl-NL"/>
        </w:rPr>
        <w:t>feestdag</w:t>
      </w:r>
      <w:r w:rsidRPr="00706016">
        <w:rPr>
          <w:rFonts w:ascii="Comic Sans MS" w:hAnsi="Comic Sans MS"/>
          <w:sz w:val="24"/>
          <w:szCs w:val="24"/>
          <w:lang w:val="nl-NL"/>
        </w:rPr>
        <w:t xml:space="preserve">. Meestal is dat de dag van overlijden. </w:t>
      </w:r>
    </w:p>
    <w:p w:rsidR="00706016" w:rsidRDefault="00706016" w:rsidP="00706016">
      <w:pPr>
        <w:numPr>
          <w:ilvl w:val="0"/>
          <w:numId w:val="26"/>
        </w:numPr>
        <w:spacing w:before="120" w:after="120"/>
        <w:ind w:left="425" w:hanging="425"/>
        <w:rPr>
          <w:rFonts w:ascii="Comic Sans MS" w:hAnsi="Comic Sans MS"/>
          <w:sz w:val="24"/>
          <w:szCs w:val="24"/>
          <w:lang w:val="nl-NL"/>
        </w:rPr>
      </w:pPr>
      <w:r w:rsidRPr="00706016">
        <w:rPr>
          <w:rFonts w:ascii="Comic Sans MS" w:hAnsi="Comic Sans MS"/>
          <w:sz w:val="24"/>
          <w:szCs w:val="24"/>
          <w:lang w:val="nl-NL"/>
        </w:rPr>
        <w:t>Vanouds werd die dag door de gelovigen beschouwd als de verjaardag van de heilige, de dag waarop hij of zij werd geboren voor het ware leven bij God.</w:t>
      </w:r>
    </w:p>
    <w:p w:rsidR="00706016" w:rsidRPr="00706016" w:rsidRDefault="00706016" w:rsidP="00706016">
      <w:pPr>
        <w:numPr>
          <w:ilvl w:val="0"/>
          <w:numId w:val="26"/>
        </w:numPr>
        <w:spacing w:before="120" w:after="120"/>
        <w:ind w:left="425" w:hanging="425"/>
        <w:rPr>
          <w:rFonts w:ascii="Comic Sans MS" w:hAnsi="Comic Sans MS"/>
          <w:sz w:val="24"/>
          <w:szCs w:val="24"/>
          <w:lang w:val="nl-NL"/>
        </w:rPr>
      </w:pPr>
      <w:r w:rsidRPr="00706016">
        <w:rPr>
          <w:rFonts w:ascii="Comic Sans MS" w:hAnsi="Comic Sans MS"/>
          <w:sz w:val="24"/>
          <w:szCs w:val="24"/>
          <w:lang w:val="nl-NL"/>
        </w:rPr>
        <w:t xml:space="preserve">Wanneer die dag onbekend was, koos men vaak de dag waarop de relieken plechtig werden bijgezet in de kerk of kapel, waar ze vereerd konden worden. </w:t>
      </w:r>
    </w:p>
    <w:p w:rsidR="0080315E" w:rsidRPr="006D642F" w:rsidRDefault="0080315E" w:rsidP="00EA55E8">
      <w:pPr>
        <w:jc w:val="center"/>
      </w:pPr>
    </w:p>
    <w:sectPr w:rsidR="0080315E" w:rsidRPr="006D642F" w:rsidSect="00A120DF">
      <w:headerReference w:type="even" r:id="rId14"/>
      <w:headerReference w:type="default" r:id="rId15"/>
      <w:footerReference w:type="even" r:id="rId16"/>
      <w:footerReference w:type="default" r:id="rId17"/>
      <w:headerReference w:type="first" r:id="rId18"/>
      <w:pgSz w:w="11907" w:h="16839" w:code="9"/>
      <w:pgMar w:top="884" w:right="748" w:bottom="1200" w:left="900" w:header="900" w:footer="24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7164" w:rsidRDefault="007D7164">
      <w:r>
        <w:separator/>
      </w:r>
    </w:p>
  </w:endnote>
  <w:endnote w:type="continuationSeparator" w:id="0">
    <w:p w:rsidR="007D7164" w:rsidRDefault="007D71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4B1B1F"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4B1B1F"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D62DE9">
      <w:rPr>
        <w:rStyle w:val="Paginanummer"/>
        <w:noProof/>
      </w:rPr>
      <w:t>1</w:t>
    </w:r>
    <w:r>
      <w:rPr>
        <w:rStyle w:val="Paginanummer"/>
      </w:rPr>
      <w:fldChar w:fldCharType="end"/>
    </w:r>
  </w:p>
  <w:p w:rsidR="004B1B1F" w:rsidRDefault="00B029CC"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r>
      <w:rPr>
        <w:rFonts w:ascii="Comic Sans MS" w:hAnsi="Comic Sans MS"/>
        <w:b/>
        <w:color w:val="000000"/>
        <w:sz w:val="12"/>
        <w:szCs w:val="12"/>
      </w:rPr>
      <w:t xml:space="preserve">Samengesteld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r w:rsidR="00375E2A">
      <w:rPr>
        <w:rFonts w:ascii="Comic Sans MS" w:hAnsi="Comic Sans MS"/>
        <w:b/>
        <w:color w:val="000000"/>
        <w:sz w:val="12"/>
        <w:szCs w:val="12"/>
      </w:rPr>
      <w:fldChar w:fldCharType="begin"/>
    </w:r>
    <w:r w:rsidR="00375E2A">
      <w:rPr>
        <w:rFonts w:ascii="Comic Sans MS" w:hAnsi="Comic Sans MS"/>
        <w:b/>
        <w:color w:val="000000"/>
        <w:sz w:val="12"/>
        <w:szCs w:val="12"/>
      </w:rPr>
      <w:instrText xml:space="preserve"> DATE \@ "M/d/yyyy" </w:instrText>
    </w:r>
    <w:r w:rsidR="00375E2A">
      <w:rPr>
        <w:rFonts w:ascii="Comic Sans MS" w:hAnsi="Comic Sans MS"/>
        <w:b/>
        <w:color w:val="000000"/>
        <w:sz w:val="12"/>
        <w:szCs w:val="12"/>
      </w:rPr>
      <w:fldChar w:fldCharType="separate"/>
    </w:r>
    <w:r w:rsidR="00D62DE9">
      <w:rPr>
        <w:rFonts w:ascii="Comic Sans MS" w:hAnsi="Comic Sans MS"/>
        <w:b/>
        <w:noProof/>
        <w:color w:val="000000"/>
        <w:sz w:val="12"/>
        <w:szCs w:val="12"/>
      </w:rPr>
      <w:t>10/15/2010</w:t>
    </w:r>
    <w:r w:rsidR="00375E2A">
      <w:rPr>
        <w:rFonts w:ascii="Comic Sans MS" w:hAnsi="Comic Sans MS"/>
        <w:b/>
        <w:color w:val="000000"/>
        <w:sz w:val="12"/>
        <w:szCs w:val="12"/>
      </w:rPr>
      <w:fldChar w:fldCharType="end"/>
    </w:r>
  </w:p>
  <w:p w:rsidR="004B1B1F" w:rsidRDefault="004B1B1F">
    <w:pPr>
      <w:pStyle w:val="Voettekst"/>
    </w:pPr>
  </w:p>
  <w:p w:rsidR="004B1B1F" w:rsidRDefault="004B1B1F" w:rsidP="00266284">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7164" w:rsidRDefault="007D7164">
      <w:r>
        <w:separator/>
      </w:r>
    </w:p>
  </w:footnote>
  <w:footnote w:type="continuationSeparator" w:id="0">
    <w:p w:rsidR="007D7164" w:rsidRDefault="007D71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9B5DDF">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148.5pt;height:141pt;z-index:-251659264;mso-position-horizontal:center;mso-position-horizontal-relative:margin;mso-position-vertical:center;mso-position-vertical-relative:margin" o:allowincell="f">
          <v:imagedata r:id="rId1" o:title="logo-bustic-2"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D62DE9" w:rsidP="006D642F">
    <w:pPr>
      <w:pStyle w:val="Koptekst"/>
      <w:tabs>
        <w:tab w:val="left" w:pos="688"/>
        <w:tab w:val="center" w:pos="5129"/>
      </w:tabs>
      <w:rPr>
        <w:rFonts w:ascii="Comic Sans MS" w:hAnsi="Comic Sans MS"/>
        <w:b/>
        <w:color w:val="0000FF"/>
      </w:rPr>
    </w:pPr>
    <w:r>
      <w:rPr>
        <w:rFonts w:ascii="Comic Sans MS" w:hAnsi="Comic Sans MS"/>
        <w:b/>
        <w:noProof/>
        <w:color w:val="0000FF"/>
        <w:lang w:val="nl-NL"/>
      </w:rPr>
      <w:drawing>
        <wp:anchor distT="0" distB="0" distL="114300" distR="114300" simplePos="0" relativeHeight="251659264" behindDoc="1" locked="0" layoutInCell="1" allowOverlap="1">
          <wp:simplePos x="0" y="0"/>
          <wp:positionH relativeFrom="column">
            <wp:posOffset>-317500</wp:posOffset>
          </wp:positionH>
          <wp:positionV relativeFrom="paragraph">
            <wp:posOffset>-454025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solidFill>
                    <a:srgbClr val="FFFFFF"/>
                  </a:solidFill>
                  <a:ln w="6350">
                    <a:noFill/>
                    <a:miter lim="800000"/>
                    <a:headEnd/>
                    <a:tailEnd/>
                  </a:ln>
                  <a:effectLst/>
                </pic:spPr>
              </pic:pic>
            </a:graphicData>
          </a:graphic>
        </wp:anchor>
      </w:drawing>
    </w:r>
    <w:r w:rsidR="006D642F">
      <w:rPr>
        <w:rFonts w:ascii="Comic Sans MS" w:hAnsi="Comic Sans MS"/>
        <w:b/>
        <w:color w:val="0000FF"/>
      </w:rPr>
      <w:tab/>
    </w:r>
    <w:r w:rsidR="006D642F">
      <w:rPr>
        <w:rFonts w:ascii="Comic Sans MS" w:hAnsi="Comic Sans MS"/>
        <w:b/>
        <w:color w:val="0000FF"/>
      </w:rPr>
      <w:tab/>
    </w:r>
    <w:r w:rsidR="006D642F">
      <w:rPr>
        <w:rFonts w:ascii="Comic Sans MS" w:hAnsi="Comic Sans MS"/>
        <w:b/>
        <w:color w:val="0000FF"/>
      </w:rPr>
      <w:tab/>
    </w:r>
    <w:r w:rsidR="009B5DDF">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margin-left:0;margin-top:0;width:148.5pt;height:141pt;z-index:-251658240;mso-position-horizontal:center;mso-position-horizontal-relative:margin;mso-position-vertical:center;mso-position-vertical-relative:margin" o:allowincell="f">
          <v:imagedata r:id="rId2" o:title="logo-bustic-2" gain="19661f" blacklevel="22938f"/>
        </v:shape>
      </w:pict>
    </w:r>
    <w:r w:rsidR="00691EE4">
      <w:rPr>
        <w:rFonts w:ascii="Comic Sans MS" w:hAnsi="Comic Sans MS"/>
        <w:b/>
        <w:color w:val="0000FF"/>
      </w:rPr>
      <w:t>Heiligen in Europa 2011</w:t>
    </w:r>
  </w:p>
  <w:p w:rsidR="004B1B1F" w:rsidRPr="00096912" w:rsidRDefault="00A120DF" w:rsidP="00096912">
    <w:pPr>
      <w:pStyle w:val="Koptekst"/>
      <w:jc w:val="right"/>
      <w:rPr>
        <w:rFonts w:ascii="Comic Sans MS" w:hAnsi="Comic Sans MS"/>
        <w:b/>
        <w:color w:val="0000FF"/>
      </w:rPr>
    </w:pPr>
    <w:r w:rsidRPr="00096912">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9B5DDF">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148.5pt;height:141pt;z-index:-251660288;mso-position-horizontal:center;mso-position-horizontal-relative:margin;mso-position-vertical:center;mso-position-vertical-relative:margin" o:allowincell="f">
          <v:imagedata r:id="rId1" o:title="logo-bustic-2"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541AA"/>
    <w:multiLevelType w:val="hybridMultilevel"/>
    <w:tmpl w:val="CB16B69E"/>
    <w:lvl w:ilvl="0" w:tplc="A2E484A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C9F635B"/>
    <w:multiLevelType w:val="hybridMultilevel"/>
    <w:tmpl w:val="BFCEF548"/>
    <w:lvl w:ilvl="0" w:tplc="3FEA5A6A">
      <w:start w:val="1"/>
      <w:numFmt w:val="bullet"/>
      <w:lvlText w:val=""/>
      <w:lvlJc w:val="left"/>
      <w:pPr>
        <w:tabs>
          <w:tab w:val="num" w:pos="170"/>
        </w:tabs>
        <w:ind w:left="170" w:hanging="17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nsid w:val="0D5A6CC9"/>
    <w:multiLevelType w:val="hybridMultilevel"/>
    <w:tmpl w:val="68A4F102"/>
    <w:lvl w:ilvl="0" w:tplc="A2E484A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09A12A3"/>
    <w:multiLevelType w:val="hybridMultilevel"/>
    <w:tmpl w:val="639CC8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18DD0251"/>
    <w:multiLevelType w:val="hybridMultilevel"/>
    <w:tmpl w:val="183AB84E"/>
    <w:lvl w:ilvl="0" w:tplc="A2E484A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C2E3708"/>
    <w:multiLevelType w:val="hybridMultilevel"/>
    <w:tmpl w:val="D70A4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1C5C2A5C"/>
    <w:multiLevelType w:val="hybridMultilevel"/>
    <w:tmpl w:val="B17089A2"/>
    <w:lvl w:ilvl="0" w:tplc="A2E484A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1C965AFD"/>
    <w:multiLevelType w:val="hybridMultilevel"/>
    <w:tmpl w:val="B6B25E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214E739F"/>
    <w:multiLevelType w:val="hybridMultilevel"/>
    <w:tmpl w:val="B9E6587A"/>
    <w:lvl w:ilvl="0" w:tplc="A2E484A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244C21D7"/>
    <w:multiLevelType w:val="hybridMultilevel"/>
    <w:tmpl w:val="EC785B8A"/>
    <w:lvl w:ilvl="0" w:tplc="A2E484A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2C5E3BB2"/>
    <w:multiLevelType w:val="hybridMultilevel"/>
    <w:tmpl w:val="938CF4EA"/>
    <w:lvl w:ilvl="0" w:tplc="A2E484A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2CD64044"/>
    <w:multiLevelType w:val="hybridMultilevel"/>
    <w:tmpl w:val="4A7020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32CD21A5"/>
    <w:multiLevelType w:val="hybridMultilevel"/>
    <w:tmpl w:val="FCAE6BF8"/>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395525E3"/>
    <w:multiLevelType w:val="hybridMultilevel"/>
    <w:tmpl w:val="74125842"/>
    <w:lvl w:ilvl="0" w:tplc="A2E484A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3ADD00E5"/>
    <w:multiLevelType w:val="hybridMultilevel"/>
    <w:tmpl w:val="E5F46FA6"/>
    <w:lvl w:ilvl="0" w:tplc="04130001">
      <w:start w:val="1"/>
      <w:numFmt w:val="bullet"/>
      <w:lvlText w:val=""/>
      <w:lvlJc w:val="left"/>
      <w:pPr>
        <w:tabs>
          <w:tab w:val="num" w:pos="779"/>
        </w:tabs>
        <w:ind w:left="779" w:hanging="360"/>
      </w:pPr>
      <w:rPr>
        <w:rFonts w:ascii="Symbol" w:hAnsi="Symbol" w:hint="default"/>
      </w:rPr>
    </w:lvl>
    <w:lvl w:ilvl="1" w:tplc="04130003" w:tentative="1">
      <w:start w:val="1"/>
      <w:numFmt w:val="bullet"/>
      <w:lvlText w:val="o"/>
      <w:lvlJc w:val="left"/>
      <w:pPr>
        <w:tabs>
          <w:tab w:val="num" w:pos="1499"/>
        </w:tabs>
        <w:ind w:left="1499" w:hanging="360"/>
      </w:pPr>
      <w:rPr>
        <w:rFonts w:ascii="Courier New" w:hAnsi="Courier New" w:cs="Courier New" w:hint="default"/>
      </w:rPr>
    </w:lvl>
    <w:lvl w:ilvl="2" w:tplc="04130005" w:tentative="1">
      <w:start w:val="1"/>
      <w:numFmt w:val="bullet"/>
      <w:lvlText w:val=""/>
      <w:lvlJc w:val="left"/>
      <w:pPr>
        <w:tabs>
          <w:tab w:val="num" w:pos="2219"/>
        </w:tabs>
        <w:ind w:left="2219" w:hanging="360"/>
      </w:pPr>
      <w:rPr>
        <w:rFonts w:ascii="Wingdings" w:hAnsi="Wingdings" w:hint="default"/>
      </w:rPr>
    </w:lvl>
    <w:lvl w:ilvl="3" w:tplc="04130001" w:tentative="1">
      <w:start w:val="1"/>
      <w:numFmt w:val="bullet"/>
      <w:lvlText w:val=""/>
      <w:lvlJc w:val="left"/>
      <w:pPr>
        <w:tabs>
          <w:tab w:val="num" w:pos="2939"/>
        </w:tabs>
        <w:ind w:left="2939" w:hanging="360"/>
      </w:pPr>
      <w:rPr>
        <w:rFonts w:ascii="Symbol" w:hAnsi="Symbol" w:hint="default"/>
      </w:rPr>
    </w:lvl>
    <w:lvl w:ilvl="4" w:tplc="04130003" w:tentative="1">
      <w:start w:val="1"/>
      <w:numFmt w:val="bullet"/>
      <w:lvlText w:val="o"/>
      <w:lvlJc w:val="left"/>
      <w:pPr>
        <w:tabs>
          <w:tab w:val="num" w:pos="3659"/>
        </w:tabs>
        <w:ind w:left="3659" w:hanging="360"/>
      </w:pPr>
      <w:rPr>
        <w:rFonts w:ascii="Courier New" w:hAnsi="Courier New" w:cs="Courier New" w:hint="default"/>
      </w:rPr>
    </w:lvl>
    <w:lvl w:ilvl="5" w:tplc="04130005" w:tentative="1">
      <w:start w:val="1"/>
      <w:numFmt w:val="bullet"/>
      <w:lvlText w:val=""/>
      <w:lvlJc w:val="left"/>
      <w:pPr>
        <w:tabs>
          <w:tab w:val="num" w:pos="4379"/>
        </w:tabs>
        <w:ind w:left="4379" w:hanging="360"/>
      </w:pPr>
      <w:rPr>
        <w:rFonts w:ascii="Wingdings" w:hAnsi="Wingdings" w:hint="default"/>
      </w:rPr>
    </w:lvl>
    <w:lvl w:ilvl="6" w:tplc="04130001" w:tentative="1">
      <w:start w:val="1"/>
      <w:numFmt w:val="bullet"/>
      <w:lvlText w:val=""/>
      <w:lvlJc w:val="left"/>
      <w:pPr>
        <w:tabs>
          <w:tab w:val="num" w:pos="5099"/>
        </w:tabs>
        <w:ind w:left="5099" w:hanging="360"/>
      </w:pPr>
      <w:rPr>
        <w:rFonts w:ascii="Symbol" w:hAnsi="Symbol" w:hint="default"/>
      </w:rPr>
    </w:lvl>
    <w:lvl w:ilvl="7" w:tplc="04130003" w:tentative="1">
      <w:start w:val="1"/>
      <w:numFmt w:val="bullet"/>
      <w:lvlText w:val="o"/>
      <w:lvlJc w:val="left"/>
      <w:pPr>
        <w:tabs>
          <w:tab w:val="num" w:pos="5819"/>
        </w:tabs>
        <w:ind w:left="5819" w:hanging="360"/>
      </w:pPr>
      <w:rPr>
        <w:rFonts w:ascii="Courier New" w:hAnsi="Courier New" w:cs="Courier New" w:hint="default"/>
      </w:rPr>
    </w:lvl>
    <w:lvl w:ilvl="8" w:tplc="04130005" w:tentative="1">
      <w:start w:val="1"/>
      <w:numFmt w:val="bullet"/>
      <w:lvlText w:val=""/>
      <w:lvlJc w:val="left"/>
      <w:pPr>
        <w:tabs>
          <w:tab w:val="num" w:pos="6539"/>
        </w:tabs>
        <w:ind w:left="6539" w:hanging="360"/>
      </w:pPr>
      <w:rPr>
        <w:rFonts w:ascii="Wingdings" w:hAnsi="Wingdings" w:hint="default"/>
      </w:rPr>
    </w:lvl>
  </w:abstractNum>
  <w:abstractNum w:abstractNumId="15">
    <w:nsid w:val="46282B55"/>
    <w:multiLevelType w:val="hybridMultilevel"/>
    <w:tmpl w:val="2EA027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nsid w:val="471C3FDD"/>
    <w:multiLevelType w:val="hybridMultilevel"/>
    <w:tmpl w:val="661A7B46"/>
    <w:lvl w:ilvl="0" w:tplc="A2E484A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4B512CDD"/>
    <w:multiLevelType w:val="hybridMultilevel"/>
    <w:tmpl w:val="CEE834CA"/>
    <w:lvl w:ilvl="0" w:tplc="A2E484A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51EF0C0E"/>
    <w:multiLevelType w:val="hybridMultilevel"/>
    <w:tmpl w:val="F0F8E04A"/>
    <w:lvl w:ilvl="0" w:tplc="4244A69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531469CA"/>
    <w:multiLevelType w:val="hybridMultilevel"/>
    <w:tmpl w:val="62802CF0"/>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nsid w:val="53220FCF"/>
    <w:multiLevelType w:val="hybridMultilevel"/>
    <w:tmpl w:val="57EA2A7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nsid w:val="535F1E49"/>
    <w:multiLevelType w:val="hybridMultilevel"/>
    <w:tmpl w:val="018CC7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nsid w:val="5A46015F"/>
    <w:multiLevelType w:val="hybridMultilevel"/>
    <w:tmpl w:val="2A8A75D4"/>
    <w:lvl w:ilvl="0" w:tplc="A2E484A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5B7722D0"/>
    <w:multiLevelType w:val="hybridMultilevel"/>
    <w:tmpl w:val="6EF07DE6"/>
    <w:lvl w:ilvl="0" w:tplc="A2E484A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661451E1"/>
    <w:multiLevelType w:val="hybridMultilevel"/>
    <w:tmpl w:val="EBA22622"/>
    <w:lvl w:ilvl="0" w:tplc="4244A69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6EFC05D0"/>
    <w:multiLevelType w:val="hybridMultilevel"/>
    <w:tmpl w:val="7908B54A"/>
    <w:lvl w:ilvl="0" w:tplc="A2E484A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779A31AD"/>
    <w:multiLevelType w:val="hybridMultilevel"/>
    <w:tmpl w:val="0DAAA0A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21"/>
  </w:num>
  <w:num w:numId="5">
    <w:abstractNumId w:val="15"/>
  </w:num>
  <w:num w:numId="6">
    <w:abstractNumId w:val="5"/>
  </w:num>
  <w:num w:numId="7">
    <w:abstractNumId w:val="3"/>
  </w:num>
  <w:num w:numId="8">
    <w:abstractNumId w:val="26"/>
  </w:num>
  <w:num w:numId="9">
    <w:abstractNumId w:val="11"/>
  </w:num>
  <w:num w:numId="10">
    <w:abstractNumId w:val="7"/>
  </w:num>
  <w:num w:numId="11">
    <w:abstractNumId w:val="12"/>
  </w:num>
  <w:num w:numId="12">
    <w:abstractNumId w:val="1"/>
  </w:num>
  <w:num w:numId="13">
    <w:abstractNumId w:val="19"/>
  </w:num>
  <w:num w:numId="14">
    <w:abstractNumId w:val="18"/>
  </w:num>
  <w:num w:numId="15">
    <w:abstractNumId w:val="24"/>
  </w:num>
  <w:num w:numId="16">
    <w:abstractNumId w:val="13"/>
  </w:num>
  <w:num w:numId="17">
    <w:abstractNumId w:val="4"/>
  </w:num>
  <w:num w:numId="18">
    <w:abstractNumId w:val="6"/>
  </w:num>
  <w:num w:numId="19">
    <w:abstractNumId w:val="22"/>
  </w:num>
  <w:num w:numId="20">
    <w:abstractNumId w:val="25"/>
  </w:num>
  <w:num w:numId="21">
    <w:abstractNumId w:val="16"/>
  </w:num>
  <w:num w:numId="22">
    <w:abstractNumId w:val="0"/>
  </w:num>
  <w:num w:numId="23">
    <w:abstractNumId w:val="10"/>
  </w:num>
  <w:num w:numId="24">
    <w:abstractNumId w:val="8"/>
  </w:num>
  <w:num w:numId="25">
    <w:abstractNumId w:val="23"/>
  </w:num>
  <w:num w:numId="26">
    <w:abstractNumId w:val="9"/>
  </w:num>
  <w:num w:numId="27">
    <w:abstractNumId w:val="2"/>
  </w:num>
  <w:num w:numId="2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drawingGridHorizontalSpacing w:val="100"/>
  <w:displayHorizontalDrawingGridEvery w:val="2"/>
  <w:noPunctuationKerning/>
  <w:characterSpacingControl w:val="doNotCompress"/>
  <w:hdrShapeDefaults>
    <o:shapedefaults v:ext="edit" spidmax="3074">
      <o:colormenu v:ext="edit" shadowcolor="none"/>
    </o:shapedefaults>
    <o:shapelayout v:ext="edit">
      <o:idmap v:ext="edit" data="2"/>
    </o:shapelayout>
  </w:hdrShapeDefaults>
  <w:footnotePr>
    <w:footnote w:id="-1"/>
    <w:footnote w:id="0"/>
  </w:footnotePr>
  <w:endnotePr>
    <w:endnote w:id="-1"/>
    <w:endnote w:id="0"/>
  </w:endnotePr>
  <w:compat/>
  <w:rsids>
    <w:rsidRoot w:val="00266284"/>
    <w:rsid w:val="0000097B"/>
    <w:rsid w:val="00020E8B"/>
    <w:rsid w:val="000220DB"/>
    <w:rsid w:val="00036474"/>
    <w:rsid w:val="00096912"/>
    <w:rsid w:val="000E157E"/>
    <w:rsid w:val="00125EC3"/>
    <w:rsid w:val="00143DC4"/>
    <w:rsid w:val="00147BAB"/>
    <w:rsid w:val="001A2700"/>
    <w:rsid w:val="001C7D1F"/>
    <w:rsid w:val="001D167E"/>
    <w:rsid w:val="001F3663"/>
    <w:rsid w:val="00215BFF"/>
    <w:rsid w:val="0026522B"/>
    <w:rsid w:val="00266284"/>
    <w:rsid w:val="0029662E"/>
    <w:rsid w:val="00297F37"/>
    <w:rsid w:val="002B05DA"/>
    <w:rsid w:val="002E081E"/>
    <w:rsid w:val="00300D36"/>
    <w:rsid w:val="003129FA"/>
    <w:rsid w:val="00330471"/>
    <w:rsid w:val="0033281F"/>
    <w:rsid w:val="00375E2A"/>
    <w:rsid w:val="003D324F"/>
    <w:rsid w:val="003D7320"/>
    <w:rsid w:val="00427675"/>
    <w:rsid w:val="00443797"/>
    <w:rsid w:val="00446A43"/>
    <w:rsid w:val="00495E90"/>
    <w:rsid w:val="004B1B1F"/>
    <w:rsid w:val="004B2583"/>
    <w:rsid w:val="004B43E2"/>
    <w:rsid w:val="005075FC"/>
    <w:rsid w:val="00577502"/>
    <w:rsid w:val="005A6026"/>
    <w:rsid w:val="005E2B19"/>
    <w:rsid w:val="005F2CF3"/>
    <w:rsid w:val="00623919"/>
    <w:rsid w:val="006753D6"/>
    <w:rsid w:val="00691EE4"/>
    <w:rsid w:val="006A7E13"/>
    <w:rsid w:val="006B5233"/>
    <w:rsid w:val="006B5ED1"/>
    <w:rsid w:val="006D642F"/>
    <w:rsid w:val="006E5C5C"/>
    <w:rsid w:val="006F0996"/>
    <w:rsid w:val="006F1371"/>
    <w:rsid w:val="00706016"/>
    <w:rsid w:val="00721E26"/>
    <w:rsid w:val="00762FC0"/>
    <w:rsid w:val="007720AC"/>
    <w:rsid w:val="00775B2A"/>
    <w:rsid w:val="007D7164"/>
    <w:rsid w:val="0080315E"/>
    <w:rsid w:val="00864C47"/>
    <w:rsid w:val="008E1725"/>
    <w:rsid w:val="00941F4B"/>
    <w:rsid w:val="00977B78"/>
    <w:rsid w:val="009B5DDF"/>
    <w:rsid w:val="009B6785"/>
    <w:rsid w:val="00A01A4F"/>
    <w:rsid w:val="00A120DF"/>
    <w:rsid w:val="00A4453E"/>
    <w:rsid w:val="00A53DE8"/>
    <w:rsid w:val="00A8091E"/>
    <w:rsid w:val="00AF1A46"/>
    <w:rsid w:val="00B029CC"/>
    <w:rsid w:val="00B07E2A"/>
    <w:rsid w:val="00B1080A"/>
    <w:rsid w:val="00B24D69"/>
    <w:rsid w:val="00B50AEE"/>
    <w:rsid w:val="00B84DAB"/>
    <w:rsid w:val="00BD58B8"/>
    <w:rsid w:val="00BF5B68"/>
    <w:rsid w:val="00C00EB4"/>
    <w:rsid w:val="00D27D1F"/>
    <w:rsid w:val="00D33B82"/>
    <w:rsid w:val="00D5027D"/>
    <w:rsid w:val="00D566AA"/>
    <w:rsid w:val="00D62DE9"/>
    <w:rsid w:val="00D9025A"/>
    <w:rsid w:val="00DB1C6A"/>
    <w:rsid w:val="00DB7D84"/>
    <w:rsid w:val="00DC3A4A"/>
    <w:rsid w:val="00DF577E"/>
    <w:rsid w:val="00E60283"/>
    <w:rsid w:val="00E71E3F"/>
    <w:rsid w:val="00E8021D"/>
    <w:rsid w:val="00EA55E8"/>
    <w:rsid w:val="00F4418F"/>
    <w:rsid w:val="00F65536"/>
    <w:rsid w:val="00F7783E"/>
    <w:rsid w:val="00F87A67"/>
    <w:rsid w:val="00F97DB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2">
    <w:name w:val="heading 2"/>
    <w:basedOn w:val="Standaard"/>
    <w:link w:val="Kop2Char"/>
    <w:uiPriority w:val="9"/>
    <w:qFormat/>
    <w:rsid w:val="00706016"/>
    <w:pPr>
      <w:spacing w:before="100" w:beforeAutospacing="1" w:after="100" w:afterAutospacing="1"/>
      <w:outlineLvl w:val="1"/>
    </w:pPr>
    <w:rPr>
      <w:b/>
      <w:bCs/>
      <w:sz w:val="36"/>
      <w:szCs w:val="36"/>
      <w:lang w:val="nl-NL"/>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125EC3"/>
    <w:rPr>
      <w:rFonts w:ascii="Tahoma" w:hAnsi="Tahoma" w:cs="Tahoma"/>
      <w:sz w:val="16"/>
      <w:szCs w:val="16"/>
    </w:rPr>
  </w:style>
  <w:style w:type="character" w:customStyle="1" w:styleId="BallontekstChar">
    <w:name w:val="Ballontekst Char"/>
    <w:basedOn w:val="Standaardalinea-lettertype"/>
    <w:link w:val="Ballontekst"/>
    <w:rsid w:val="00125EC3"/>
    <w:rPr>
      <w:rFonts w:ascii="Tahoma" w:hAnsi="Tahoma" w:cs="Tahoma"/>
      <w:sz w:val="16"/>
      <w:szCs w:val="16"/>
      <w:lang w:val="en-US"/>
    </w:rPr>
  </w:style>
  <w:style w:type="paragraph" w:styleId="Normaalweb">
    <w:name w:val="Normal (Web)"/>
    <w:basedOn w:val="Standaard"/>
    <w:uiPriority w:val="99"/>
    <w:unhideWhenUsed/>
    <w:rsid w:val="009B6785"/>
    <w:pPr>
      <w:spacing w:before="100" w:beforeAutospacing="1" w:after="100" w:afterAutospacing="1"/>
    </w:pPr>
    <w:rPr>
      <w:sz w:val="24"/>
      <w:szCs w:val="24"/>
      <w:lang w:val="nl-NL"/>
    </w:rPr>
  </w:style>
  <w:style w:type="character" w:customStyle="1" w:styleId="Kop2Char">
    <w:name w:val="Kop 2 Char"/>
    <w:basedOn w:val="Standaardalinea-lettertype"/>
    <w:link w:val="Kop2"/>
    <w:uiPriority w:val="9"/>
    <w:rsid w:val="00706016"/>
    <w:rPr>
      <w:b/>
      <w:bCs/>
      <w:sz w:val="36"/>
      <w:szCs w:val="36"/>
    </w:rPr>
  </w:style>
  <w:style w:type="character" w:customStyle="1" w:styleId="fs55">
    <w:name w:val="fs55"/>
    <w:basedOn w:val="Standaardalinea-lettertype"/>
    <w:rsid w:val="00706016"/>
  </w:style>
  <w:style w:type="character" w:styleId="Hyperlink">
    <w:name w:val="Hyperlink"/>
    <w:basedOn w:val="Standaardalinea-lettertype"/>
    <w:uiPriority w:val="99"/>
    <w:unhideWhenUsed/>
    <w:rsid w:val="00706016"/>
    <w:rPr>
      <w:color w:val="0000FF"/>
      <w:u w:val="single"/>
    </w:rPr>
  </w:style>
  <w:style w:type="character" w:styleId="Zwaar">
    <w:name w:val="Strong"/>
    <w:basedOn w:val="Standaardalinea-lettertype"/>
    <w:uiPriority w:val="22"/>
    <w:qFormat/>
    <w:rsid w:val="00706016"/>
    <w:rPr>
      <w:b/>
      <w:bCs/>
    </w:rPr>
  </w:style>
  <w:style w:type="character" w:styleId="Nadruk">
    <w:name w:val="Emphasis"/>
    <w:basedOn w:val="Standaardalinea-lettertype"/>
    <w:uiPriority w:val="20"/>
    <w:qFormat/>
    <w:rsid w:val="00706016"/>
    <w:rPr>
      <w:i/>
      <w:iCs/>
    </w:rPr>
  </w:style>
</w:styles>
</file>

<file path=word/webSettings.xml><?xml version="1.0" encoding="utf-8"?>
<w:webSettings xmlns:r="http://schemas.openxmlformats.org/officeDocument/2006/relationships" xmlns:w="http://schemas.openxmlformats.org/wordprocessingml/2006/main">
  <w:divs>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703601082">
      <w:bodyDiv w:val="1"/>
      <w:marLeft w:val="0"/>
      <w:marRight w:val="0"/>
      <w:marTop w:val="0"/>
      <w:marBottom w:val="0"/>
      <w:divBdr>
        <w:top w:val="none" w:sz="0" w:space="0" w:color="auto"/>
        <w:left w:val="none" w:sz="0" w:space="0" w:color="auto"/>
        <w:bottom w:val="none" w:sz="0" w:space="0" w:color="auto"/>
        <w:right w:val="none" w:sz="0" w:space="0" w:color="auto"/>
      </w:divBdr>
      <w:divsChild>
        <w:div w:id="1276719645">
          <w:marLeft w:val="0"/>
          <w:marRight w:val="0"/>
          <w:marTop w:val="0"/>
          <w:marBottom w:val="0"/>
          <w:divBdr>
            <w:top w:val="none" w:sz="0" w:space="0" w:color="auto"/>
            <w:left w:val="none" w:sz="0" w:space="0" w:color="auto"/>
            <w:bottom w:val="none" w:sz="0" w:space="0" w:color="auto"/>
            <w:right w:val="none" w:sz="0" w:space="0" w:color="auto"/>
          </w:divBdr>
          <w:divsChild>
            <w:div w:id="1749185896">
              <w:marLeft w:val="0"/>
              <w:marRight w:val="0"/>
              <w:marTop w:val="0"/>
              <w:marBottom w:val="0"/>
              <w:divBdr>
                <w:top w:val="none" w:sz="0" w:space="0" w:color="auto"/>
                <w:left w:val="none" w:sz="0" w:space="0" w:color="auto"/>
                <w:bottom w:val="none" w:sz="0" w:space="0" w:color="auto"/>
                <w:right w:val="none" w:sz="0" w:space="0" w:color="auto"/>
              </w:divBdr>
              <w:divsChild>
                <w:div w:id="66336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eiligen.net/meer_heilig.php" TargetMode="External"/><Relationship Id="rId13" Type="http://schemas.openxmlformats.org/officeDocument/2006/relationships/hyperlink" Target="http://heiligen.net/heiligen/10/04/10-04-1226-franciscus.php"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heiligen.net/meer_heilig.php" TargetMode="External"/><Relationship Id="rId12" Type="http://schemas.openxmlformats.org/officeDocument/2006/relationships/hyperlink" Target="http://heiligen.net/heiligen/08/20/08-20-1153-bernardus.php"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eiligen.net/heiligen/01/28/01-28-0814-karel.php"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heiligen.net/meer_heilig.ph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heiligen.net/meer_heilig.php"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1226</Words>
  <Characters>6747</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7958</CharactersWithSpaces>
  <SharedDoc>false</SharedDoc>
  <HLinks>
    <vt:vector size="42" baseType="variant">
      <vt:variant>
        <vt:i4>720915</vt:i4>
      </vt:variant>
      <vt:variant>
        <vt:i4>18</vt:i4>
      </vt:variant>
      <vt:variant>
        <vt:i4>0</vt:i4>
      </vt:variant>
      <vt:variant>
        <vt:i4>5</vt:i4>
      </vt:variant>
      <vt:variant>
        <vt:lpwstr>http://heiligen.net/heiligen/10/04/10-04-1226-franciscus.php</vt:lpwstr>
      </vt:variant>
      <vt:variant>
        <vt:lpwstr/>
      </vt:variant>
      <vt:variant>
        <vt:i4>2293799</vt:i4>
      </vt:variant>
      <vt:variant>
        <vt:i4>15</vt:i4>
      </vt:variant>
      <vt:variant>
        <vt:i4>0</vt:i4>
      </vt:variant>
      <vt:variant>
        <vt:i4>5</vt:i4>
      </vt:variant>
      <vt:variant>
        <vt:lpwstr>http://heiligen.net/heiligen/08/20/08-20-1153-bernardus.php</vt:lpwstr>
      </vt:variant>
      <vt:variant>
        <vt:lpwstr/>
      </vt:variant>
      <vt:variant>
        <vt:i4>3014714</vt:i4>
      </vt:variant>
      <vt:variant>
        <vt:i4>12</vt:i4>
      </vt:variant>
      <vt:variant>
        <vt:i4>0</vt:i4>
      </vt:variant>
      <vt:variant>
        <vt:i4>5</vt:i4>
      </vt:variant>
      <vt:variant>
        <vt:lpwstr>http://heiligen.net/heiligen/01/28/01-28-0814-karel.php</vt:lpwstr>
      </vt:variant>
      <vt:variant>
        <vt:lpwstr/>
      </vt:variant>
      <vt:variant>
        <vt:i4>7209036</vt:i4>
      </vt:variant>
      <vt:variant>
        <vt:i4>9</vt:i4>
      </vt:variant>
      <vt:variant>
        <vt:i4>0</vt:i4>
      </vt:variant>
      <vt:variant>
        <vt:i4>5</vt:i4>
      </vt:variant>
      <vt:variant>
        <vt:lpwstr>http://heiligen.net/meer_heilig.php</vt:lpwstr>
      </vt:variant>
      <vt:variant>
        <vt:lpwstr>feestdag</vt:lpwstr>
      </vt:variant>
      <vt:variant>
        <vt:i4>458799</vt:i4>
      </vt:variant>
      <vt:variant>
        <vt:i4>6</vt:i4>
      </vt:variant>
      <vt:variant>
        <vt:i4>0</vt:i4>
      </vt:variant>
      <vt:variant>
        <vt:i4>5</vt:i4>
      </vt:variant>
      <vt:variant>
        <vt:lpwstr>http://heiligen.net/meer_heilig.php</vt:lpwstr>
      </vt:variant>
      <vt:variant>
        <vt:lpwstr>eeuwen</vt:lpwstr>
      </vt:variant>
      <vt:variant>
        <vt:i4>6226042</vt:i4>
      </vt:variant>
      <vt:variant>
        <vt:i4>3</vt:i4>
      </vt:variant>
      <vt:variant>
        <vt:i4>0</vt:i4>
      </vt:variant>
      <vt:variant>
        <vt:i4>5</vt:i4>
      </vt:variant>
      <vt:variant>
        <vt:lpwstr>http://heiligen.net/meer_heilig.php</vt:lpwstr>
      </vt:variant>
      <vt:variant>
        <vt:lpwstr>voor993</vt:lpwstr>
      </vt:variant>
      <vt:variant>
        <vt:i4>8126477</vt:i4>
      </vt:variant>
      <vt:variant>
        <vt:i4>0</vt:i4>
      </vt:variant>
      <vt:variant>
        <vt:i4>0</vt:i4>
      </vt:variant>
      <vt:variant>
        <vt:i4>5</vt:i4>
      </vt:variant>
      <vt:variant>
        <vt:lpwstr>http://heiligen.net/meer_heilig.php</vt:lpwstr>
      </vt:variant>
      <vt:variant>
        <vt:lpwstr>sinds993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Bustic van het internet</dc:creator>
  <cp:lastModifiedBy>Enne</cp:lastModifiedBy>
  <cp:revision>2</cp:revision>
  <dcterms:created xsi:type="dcterms:W3CDTF">2010-10-15T09:33:00Z</dcterms:created>
  <dcterms:modified xsi:type="dcterms:W3CDTF">2010-10-15T09:33:00Z</dcterms:modified>
</cp:coreProperties>
</file>