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AE" w:rsidRPr="005863AE" w:rsidRDefault="00C338C9" w:rsidP="005863AE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C0FC26A" wp14:editId="63A2372B">
            <wp:simplePos x="0" y="0"/>
            <wp:positionH relativeFrom="column">
              <wp:posOffset>5661025</wp:posOffset>
            </wp:positionH>
            <wp:positionV relativeFrom="paragraph">
              <wp:posOffset>84455</wp:posOffset>
            </wp:positionV>
            <wp:extent cx="763270" cy="954405"/>
            <wp:effectExtent l="0" t="0" r="0" b="0"/>
            <wp:wrapSquare wrapText="bothSides"/>
            <wp:docPr id="4" name="Afbeelding 4" descr="Hitra ko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itra komm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3AE" w:rsidRPr="005863AE">
        <w:rPr>
          <w:b/>
          <w:bCs/>
        </w:rPr>
        <w:t>Hitra</w:t>
      </w:r>
    </w:p>
    <w:p w:rsidR="00C338C9" w:rsidRDefault="005863AE" w:rsidP="00C338C9">
      <w:pPr>
        <w:pStyle w:val="BusTic"/>
      </w:pPr>
      <w:r w:rsidRPr="00C338C9">
        <w:rPr>
          <w:bCs/>
        </w:rPr>
        <w:t>Hitra</w:t>
      </w:r>
      <w:r w:rsidRPr="00C338C9">
        <w:t xml:space="preserve"> is een </w:t>
      </w:r>
      <w:hyperlink r:id="rId10" w:tooltip="Noorse gemeenten per provincie" w:history="1">
        <w:r w:rsidRPr="00C338C9">
          <w:rPr>
            <w:rStyle w:val="Hyperlink"/>
            <w:color w:val="auto"/>
            <w:u w:val="none"/>
          </w:rPr>
          <w:t>gemeente</w:t>
        </w:r>
      </w:hyperlink>
      <w:r w:rsidRPr="00C338C9">
        <w:t xml:space="preserve"> in de Noorse provincie </w:t>
      </w:r>
      <w:hyperlink r:id="rId11" w:tooltip="Sør-Trøndelag" w:history="1">
        <w:proofErr w:type="spellStart"/>
        <w:r w:rsidRPr="00C338C9">
          <w:rPr>
            <w:rStyle w:val="Hyperlink"/>
            <w:color w:val="auto"/>
            <w:u w:val="none"/>
          </w:rPr>
          <w:t>Sør-Trøndelag</w:t>
        </w:r>
        <w:proofErr w:type="spellEnd"/>
      </w:hyperlink>
      <w:r w:rsidRPr="00C338C9">
        <w:t xml:space="preserve">. </w:t>
      </w:r>
    </w:p>
    <w:p w:rsidR="00C338C9" w:rsidRDefault="005863AE" w:rsidP="00C338C9">
      <w:pPr>
        <w:pStyle w:val="BusTic"/>
      </w:pPr>
      <w:r w:rsidRPr="00C338C9">
        <w:t xml:space="preserve">De gemeente telde 4025 inwoners in januari 2005, waarvan 50,2% mannelijk. </w:t>
      </w:r>
    </w:p>
    <w:p w:rsidR="00C338C9" w:rsidRDefault="005863AE" w:rsidP="00C338C9">
      <w:pPr>
        <w:pStyle w:val="BusTic"/>
      </w:pPr>
      <w:r w:rsidRPr="00C338C9">
        <w:t xml:space="preserve">Het aandeel ouderen (67 jaar of ouder) is 17,2%. </w:t>
      </w:r>
    </w:p>
    <w:p w:rsidR="00C338C9" w:rsidRDefault="005863AE" w:rsidP="00C338C9">
      <w:pPr>
        <w:pStyle w:val="BusTic"/>
      </w:pPr>
      <w:r w:rsidRPr="00C338C9">
        <w:t xml:space="preserve">Er vertrokken in 2004 186 personen en er vestigden zich 113 personen in Hitra. </w:t>
      </w:r>
    </w:p>
    <w:p w:rsidR="005863AE" w:rsidRPr="00C338C9" w:rsidRDefault="005863AE" w:rsidP="00C338C9">
      <w:pPr>
        <w:pStyle w:val="BusTic"/>
      </w:pPr>
      <w:r w:rsidRPr="00C338C9">
        <w:t>De gemeenteregistratie telde 3 personen met (van oorsprong) de Nederlandse nationaliteit.</w:t>
      </w:r>
    </w:p>
    <w:p w:rsidR="005863AE" w:rsidRPr="00C338C9" w:rsidRDefault="005863AE" w:rsidP="00C338C9">
      <w:pPr>
        <w:pStyle w:val="BusTic"/>
      </w:pPr>
      <w:r w:rsidRPr="00C338C9">
        <w:t xml:space="preserve">De plaatsen </w:t>
      </w:r>
      <w:hyperlink r:id="rId12" w:tooltip="Fillan" w:history="1">
        <w:proofErr w:type="spellStart"/>
        <w:r w:rsidRPr="00C338C9">
          <w:rPr>
            <w:rStyle w:val="Hyperlink"/>
            <w:color w:val="auto"/>
            <w:u w:val="none"/>
          </w:rPr>
          <w:t>Fillan</w:t>
        </w:r>
        <w:proofErr w:type="spellEnd"/>
      </w:hyperlink>
      <w:r w:rsidRPr="00C338C9">
        <w:t xml:space="preserve"> en </w:t>
      </w:r>
      <w:hyperlink r:id="rId13" w:tooltip="Hestvika" w:history="1">
        <w:proofErr w:type="spellStart"/>
        <w:r w:rsidRPr="00C338C9">
          <w:rPr>
            <w:rStyle w:val="Hyperlink"/>
            <w:color w:val="auto"/>
            <w:u w:val="none"/>
          </w:rPr>
          <w:t>Hestvika</w:t>
        </w:r>
        <w:proofErr w:type="spellEnd"/>
      </w:hyperlink>
      <w:r w:rsidRPr="00C338C9">
        <w:t xml:space="preserve"> maken deel uit van de gemeente.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CC" w:rsidRDefault="001054CC" w:rsidP="00A64884">
      <w:r>
        <w:separator/>
      </w:r>
    </w:p>
  </w:endnote>
  <w:endnote w:type="continuationSeparator" w:id="0">
    <w:p w:rsidR="001054CC" w:rsidRDefault="001054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60D3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60D3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CC" w:rsidRDefault="001054CC" w:rsidP="00A64884">
      <w:r>
        <w:separator/>
      </w:r>
    </w:p>
  </w:footnote>
  <w:footnote w:type="continuationSeparator" w:id="0">
    <w:p w:rsidR="001054CC" w:rsidRDefault="001054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54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338C9">
      <w:rPr>
        <w:rFonts w:asciiTheme="majorHAnsi" w:hAnsiTheme="majorHAnsi"/>
        <w:b/>
        <w:sz w:val="28"/>
        <w:szCs w:val="28"/>
      </w:rPr>
      <w:t xml:space="preserve">Het Eiland Hitra </w:t>
    </w:r>
  </w:p>
  <w:p w:rsidR="00A64884" w:rsidRDefault="001054C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54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054CC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2CD8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863AE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38C9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0D38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033D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itra_komm.png" TargetMode="External"/><Relationship Id="rId13" Type="http://schemas.openxmlformats.org/officeDocument/2006/relationships/hyperlink" Target="http://nl.wikipedia.org/wiki/Hestvik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illa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%C3%B8r-Tr%C3%B8ndel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Noorse_gemeenten_per_provinc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2010-09-10T09:10:00Z</dcterms:created>
  <dcterms:modified xsi:type="dcterms:W3CDTF">2010-09-15T14:22:00Z</dcterms:modified>
  <cp:category>2010</cp:category>
</cp:coreProperties>
</file>