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583BBA">
        <w:rPr>
          <w:b/>
          <w:bCs/>
          <w:sz w:val="96"/>
          <w:szCs w:val="96"/>
        </w:rPr>
        <w:t>602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583BBA">
              <w:rPr>
                <w:b/>
                <w:bCs/>
                <w:color w:val="FFFFFF" w:themeColor="background1"/>
                <w:sz w:val="72"/>
                <w:szCs w:val="72"/>
              </w:rPr>
              <w:t>602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583BBA" w:rsidRDefault="00583BBA" w:rsidP="00903CF8">
      <w:pPr>
        <w:keepLines/>
        <w:jc w:val="center"/>
        <w:rPr>
          <w:b/>
          <w:bCs/>
          <w:sz w:val="72"/>
          <w:szCs w:val="72"/>
        </w:rPr>
      </w:pPr>
      <w:proofErr w:type="spellStart"/>
      <w:r w:rsidRPr="00583BBA">
        <w:rPr>
          <w:rFonts w:cs="Arial"/>
          <w:b/>
          <w:sz w:val="72"/>
          <w:szCs w:val="72"/>
          <w:shd w:val="clear" w:color="auto" w:fill="FFFFFF"/>
        </w:rPr>
        <w:t>Eccles</w:t>
      </w:r>
      <w:proofErr w:type="spellEnd"/>
      <w:r w:rsidRPr="00583BBA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583BBA">
        <w:rPr>
          <w:rFonts w:cs="Arial"/>
          <w:b/>
          <w:sz w:val="72"/>
          <w:szCs w:val="72"/>
          <w:shd w:val="clear" w:color="auto" w:fill="FFFFFF"/>
        </w:rPr>
        <w:t>Manchester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76CAA" w:rsidRDefault="00776CAA" w:rsidP="00776CAA">
      <w:pPr>
        <w:pStyle w:val="BusTic"/>
      </w:pPr>
      <w:r w:rsidRPr="00776CAA">
        <w:t xml:space="preserve">De M602 is een </w:t>
      </w:r>
      <w:proofErr w:type="spellStart"/>
      <w:r w:rsidRPr="00776CAA">
        <w:t>motorway</w:t>
      </w:r>
      <w:proofErr w:type="spellEnd"/>
      <w:r w:rsidRPr="00776CAA">
        <w:t xml:space="preserve"> in het Verenigd Koninkrijk. </w:t>
      </w:r>
    </w:p>
    <w:p w:rsidR="00776CAA" w:rsidRDefault="00776CAA" w:rsidP="00776CAA">
      <w:pPr>
        <w:pStyle w:val="BusTic"/>
      </w:pPr>
      <w:r w:rsidRPr="00776CAA">
        <w:t xml:space="preserve">De snelweg vormt een verbinding tussen de M60 en het centrum van Manchester. </w:t>
      </w:r>
    </w:p>
    <w:p w:rsidR="00776CAA" w:rsidRDefault="00776CAA" w:rsidP="00776CAA">
      <w:pPr>
        <w:pStyle w:val="BusTic"/>
      </w:pPr>
      <w:r w:rsidRPr="00776CAA">
        <w:t xml:space="preserve">Het is de enigste snelweg die de stad Manchester zelf direct bedient, alhoewel de M60 een volledige ring om de stad vormt, maar door de voorsteden loopt. </w:t>
      </w:r>
    </w:p>
    <w:p w:rsidR="00776CAA" w:rsidRDefault="00776CAA" w:rsidP="00776CAA">
      <w:pPr>
        <w:pStyle w:val="BusTic"/>
      </w:pPr>
      <w:r w:rsidRPr="00776CAA">
        <w:t xml:space="preserve">De M602 begint aan de westkant van Manchester op een windmolenknooppunt met de M60 en M62, de snelweg naar Liverpool. </w:t>
      </w:r>
    </w:p>
    <w:p w:rsidR="00776CAA" w:rsidRPr="00776CAA" w:rsidRDefault="00776CAA" w:rsidP="00776CAA">
      <w:pPr>
        <w:pStyle w:val="BusTic"/>
      </w:pPr>
      <w:r w:rsidRPr="00776CAA">
        <w:t xml:space="preserve">De M602 telt in eerste instantie 2x3 rijstroken maar versmalt vanaf de aansluiting </w:t>
      </w:r>
      <w:proofErr w:type="spellStart"/>
      <w:r w:rsidRPr="00776CAA">
        <w:t>Eccles</w:t>
      </w:r>
      <w:proofErr w:type="spellEnd"/>
      <w:r w:rsidRPr="00776CAA">
        <w:t xml:space="preserve"> naar 2x2 rijstroken en gaat ter hoogte van het centrum van Manchester over in de A57.</w:t>
      </w:r>
    </w:p>
    <w:p w:rsidR="00776CAA" w:rsidRPr="00776CAA" w:rsidRDefault="00776CAA" w:rsidP="00776CAA">
      <w:pPr>
        <w:keepLines/>
        <w:rPr>
          <w:bCs/>
        </w:rPr>
      </w:pPr>
    </w:p>
    <w:p w:rsidR="00776CAA" w:rsidRDefault="00776CAA" w:rsidP="00776CAA">
      <w:pPr>
        <w:pStyle w:val="BusTic"/>
      </w:pPr>
      <w:r w:rsidRPr="00776CAA">
        <w:t xml:space="preserve">De snelweg opende in twee fases, in 1971 opende het eerste deel tussen de M60 en de aansluiting </w:t>
      </w:r>
      <w:proofErr w:type="spellStart"/>
      <w:r w:rsidRPr="00776CAA">
        <w:t>Eccles</w:t>
      </w:r>
      <w:proofErr w:type="spellEnd"/>
      <w:r w:rsidRPr="00776CAA">
        <w:t xml:space="preserve">, en in 1982 opende de verlenging naar het centrum van Manchester. </w:t>
      </w:r>
    </w:p>
    <w:p w:rsidR="00715F67" w:rsidRDefault="00776CAA" w:rsidP="00776CAA">
      <w:pPr>
        <w:pStyle w:val="BusTic"/>
      </w:pPr>
      <w:r w:rsidRPr="00776CAA">
        <w:t>In 2008 reden dagelijks 70.000 voertuigen vanaf de ring de M602 op, wat iets daalt naar 60.000 voertuigen naar het centrum van Manchester.</w:t>
      </w: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Pr="00776CAA" w:rsidRDefault="00776CAA" w:rsidP="002320B3">
      <w:pPr>
        <w:keepLines/>
        <w:rPr>
          <w:b/>
          <w:bCs/>
        </w:rPr>
      </w:pPr>
      <w:r>
        <w:rPr>
          <w:b/>
          <w:bCs/>
        </w:rPr>
        <w:t>Totaal 6 km lang</w:t>
      </w: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p w:rsidR="00776CAA" w:rsidRDefault="00776CAA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1"/>
        <w:gridCol w:w="796"/>
        <w:gridCol w:w="3466"/>
        <w:gridCol w:w="967"/>
      </w:tblGrid>
      <w:tr w:rsidR="00903CF8" w:rsidRPr="00EE6102" w:rsidTr="00776CAA">
        <w:trPr>
          <w:trHeight w:val="254"/>
        </w:trPr>
        <w:tc>
          <w:tcPr>
            <w:tcW w:w="2491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38837D1E" wp14:editId="2763B0CE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6829E8F" wp14:editId="4C09B7FA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776CA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776CAA">
              <w:rPr>
                <w:rStyle w:val="Autobaan"/>
              </w:rPr>
              <w:t>60/M62</w:t>
            </w:r>
          </w:p>
        </w:tc>
        <w:tc>
          <w:tcPr>
            <w:tcW w:w="382" w:type="pct"/>
            <w:vMerge w:val="restart"/>
            <w:vAlign w:val="center"/>
          </w:tcPr>
          <w:p w:rsidR="00776CAA" w:rsidRDefault="00776CAA" w:rsidP="00020FB0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</w:t>
            </w:r>
          </w:p>
          <w:p w:rsidR="00903CF8" w:rsidRPr="00EE6102" w:rsidRDefault="00776CAA" w:rsidP="00020FB0">
            <w:pPr>
              <w:jc w:val="center"/>
              <w:rPr>
                <w:b/>
              </w:rPr>
            </w:pPr>
            <w:r>
              <w:rPr>
                <w:rStyle w:val="Autobaan"/>
              </w:rPr>
              <w:t>M62</w:t>
            </w:r>
          </w:p>
        </w:tc>
        <w:tc>
          <w:tcPr>
            <w:tcW w:w="1663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776CAA" w:rsidRPr="00776CAA">
              <w:rPr>
                <w:rFonts w:cs="Arial"/>
                <w:b/>
              </w:rPr>
              <w:t>Liverpool</w:t>
            </w:r>
          </w:p>
        </w:tc>
        <w:tc>
          <w:tcPr>
            <w:tcW w:w="464" w:type="pct"/>
            <w:vMerge w:val="restart"/>
            <w:vAlign w:val="center"/>
          </w:tcPr>
          <w:p w:rsidR="00903CF8" w:rsidRPr="00C616BC" w:rsidRDefault="00776CAA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M602</w:t>
            </w:r>
          </w:p>
        </w:tc>
      </w:tr>
      <w:tr w:rsidR="00903CF8" w:rsidRPr="00EE6102" w:rsidTr="00776CAA">
        <w:trPr>
          <w:trHeight w:val="254"/>
        </w:trPr>
        <w:tc>
          <w:tcPr>
            <w:tcW w:w="2491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382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63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776CAA" w:rsidRPr="00776CAA">
              <w:rPr>
                <w:rFonts w:cs="Arial"/>
                <w:b/>
              </w:rPr>
              <w:t>Leeds</w:t>
            </w:r>
          </w:p>
        </w:tc>
        <w:tc>
          <w:tcPr>
            <w:tcW w:w="464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76CAA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76CAA" w:rsidRPr="00FD0093" w:rsidRDefault="00776CAA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76CAA">
              <w:rPr>
                <w:rFonts w:cs="Arial"/>
                <w:b/>
              </w:rPr>
              <w:t xml:space="preserve">2 </w:t>
            </w:r>
            <w:proofErr w:type="spellStart"/>
            <w:r w:rsidRPr="00776CAA">
              <w:rPr>
                <w:rFonts w:cs="Arial"/>
                <w:b/>
              </w:rPr>
              <w:t>Eccles</w:t>
            </w:r>
            <w:proofErr w:type="spellEnd"/>
          </w:p>
        </w:tc>
        <w:tc>
          <w:tcPr>
            <w:tcW w:w="850" w:type="dxa"/>
            <w:vAlign w:val="center"/>
          </w:tcPr>
          <w:p w:rsidR="00776CAA" w:rsidRPr="00FD0093" w:rsidRDefault="00776CAA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M602</w:t>
            </w:r>
          </w:p>
        </w:tc>
      </w:tr>
    </w:tbl>
    <w:p w:rsidR="00776CAA" w:rsidRDefault="00776CAA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76CAA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76CAA" w:rsidRPr="00FD0093" w:rsidRDefault="00776CAA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76CAA">
              <w:rPr>
                <w:rFonts w:cs="Arial"/>
                <w:b/>
              </w:rPr>
              <w:t>3 Manchester</w:t>
            </w:r>
          </w:p>
        </w:tc>
        <w:tc>
          <w:tcPr>
            <w:tcW w:w="850" w:type="dxa"/>
            <w:vAlign w:val="center"/>
          </w:tcPr>
          <w:p w:rsidR="00776CAA" w:rsidRPr="00FD0093" w:rsidRDefault="00776CAA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M602</w:t>
            </w:r>
          </w:p>
        </w:tc>
      </w:tr>
    </w:tbl>
    <w:p w:rsidR="00776CAA" w:rsidRPr="00776CAA" w:rsidRDefault="00776CAA" w:rsidP="00776CAA">
      <w:pPr>
        <w:pStyle w:val="Alinia6"/>
      </w:pPr>
      <w:bookmarkStart w:id="0" w:name="_GoBack"/>
      <w:bookmarkEnd w:id="0"/>
      <w:r w:rsidRPr="00776CAA">
        <w:rPr>
          <w:rStyle w:val="plaats0"/>
        </w:rPr>
        <w:t>Manchester</w:t>
      </w:r>
      <w:r w:rsidRPr="00776CAA">
        <w:t xml:space="preserve"> </w:t>
      </w:r>
      <w:r>
        <w:t xml:space="preserve"> </w:t>
      </w:r>
      <w:r w:rsidRPr="00776CAA">
        <w:t xml:space="preserve"> Algemeen  ± 446.700 inwoners</w:t>
      </w:r>
    </w:p>
    <w:p w:rsidR="00776CAA" w:rsidRPr="009163DF" w:rsidRDefault="00776CAA" w:rsidP="00776CAA">
      <w:pPr>
        <w:pStyle w:val="BusTic"/>
      </w:pPr>
      <w:r w:rsidRPr="009163DF">
        <w:t xml:space="preserve">De enorme agglomeratie van Manchester en aangrenzende steden is met haar twee en een half miljoen inwoners bezig een nieuwe identiteit te zoeken. </w:t>
      </w:r>
    </w:p>
    <w:p w:rsidR="00776CAA" w:rsidRPr="009163DF" w:rsidRDefault="00776CAA" w:rsidP="00776CAA">
      <w:pPr>
        <w:pStyle w:val="BusTic"/>
      </w:pPr>
      <w:r w:rsidRPr="009163DF">
        <w:t>Honderd j aar geleden was dit het industriële en daarmee econo</w:t>
      </w:r>
      <w:r w:rsidRPr="009163DF">
        <w:softHyphen/>
        <w:t xml:space="preserve">mische centrum van Engeland. </w:t>
      </w:r>
    </w:p>
    <w:p w:rsidR="00776CAA" w:rsidRPr="009163DF" w:rsidRDefault="00776CAA" w:rsidP="00776CAA">
      <w:pPr>
        <w:pStyle w:val="BusTic"/>
      </w:pPr>
      <w:r w:rsidRPr="009163DF">
        <w:t>In de jaren '60 en '70 van de 20</w:t>
      </w:r>
      <w:r w:rsidRPr="009163DF">
        <w:rPr>
          <w:vertAlign w:val="superscript"/>
        </w:rPr>
        <w:t>ste</w:t>
      </w:r>
      <w:r>
        <w:t xml:space="preserve"> </w:t>
      </w:r>
      <w:r w:rsidRPr="009163DF">
        <w:t xml:space="preserve">eeuw is de katoenindustrie en de werktuigbouw verdwenen. </w:t>
      </w:r>
    </w:p>
    <w:p w:rsidR="00776CAA" w:rsidRPr="009163DF" w:rsidRDefault="00776CAA" w:rsidP="00776CAA">
      <w:pPr>
        <w:pStyle w:val="BusTic"/>
      </w:pPr>
      <w:r w:rsidRPr="009163DF">
        <w:t xml:space="preserve">Banen verdwenen en de werkloosheid, vooral onder jongeren, werd de hoogste in </w:t>
      </w:r>
    </w:p>
    <w:p w:rsidR="00776CAA" w:rsidRPr="009163DF" w:rsidRDefault="00776CAA" w:rsidP="00776CAA">
      <w:pPr>
        <w:pStyle w:val="BusTic"/>
      </w:pPr>
      <w:r w:rsidRPr="009163DF">
        <w:t>Enge</w:t>
      </w:r>
      <w:r w:rsidRPr="009163DF">
        <w:softHyphen/>
        <w:t xml:space="preserve">land. </w:t>
      </w:r>
    </w:p>
    <w:p w:rsidR="00776CAA" w:rsidRPr="009163DF" w:rsidRDefault="00776CAA" w:rsidP="00776CAA">
      <w:pPr>
        <w:pStyle w:val="BusTic"/>
      </w:pPr>
      <w:r w:rsidRPr="009163DF">
        <w:t>De oude industriële zone rondom het stadscentrum ligt nu braak en wordt langzaamaan opgevuld met woningen en kantoorcomplexen.</w:t>
      </w:r>
    </w:p>
    <w:p w:rsidR="00776CAA" w:rsidRDefault="00776CAA" w:rsidP="00776CAA">
      <w:pPr>
        <w:pStyle w:val="BusTic"/>
      </w:pPr>
      <w:r w:rsidRPr="009163DF">
        <w:t xml:space="preserve">Ten zuiden van het centrum ligt de zwarte wijk </w:t>
      </w:r>
      <w:proofErr w:type="spellStart"/>
      <w:r w:rsidRPr="009163DF">
        <w:t>Mosside</w:t>
      </w:r>
      <w:proofErr w:type="spellEnd"/>
      <w:r w:rsidRPr="009163DF">
        <w:t xml:space="preserve">; de voorouders van de huidige bewoners hebben bij de afschaffing van de slavernij in de fabrieken werk gevonden. </w:t>
      </w:r>
    </w:p>
    <w:p w:rsidR="00776CAA" w:rsidRPr="009163DF" w:rsidRDefault="00776CAA" w:rsidP="00776CAA">
      <w:pPr>
        <w:pStyle w:val="BusTic"/>
      </w:pPr>
      <w:r w:rsidRPr="009163DF">
        <w:t xml:space="preserve">Thans groeit de zesde generatie op. </w:t>
      </w:r>
    </w:p>
    <w:p w:rsidR="00776CAA" w:rsidRPr="009163DF" w:rsidRDefault="00776CAA" w:rsidP="00776CAA">
      <w:pPr>
        <w:pStyle w:val="BusTic"/>
      </w:pPr>
      <w:r w:rsidRPr="009163DF">
        <w:t xml:space="preserve">In juli 1981 vonden hier onlusten plaats tussen zwarte inwoners en de politie. </w:t>
      </w:r>
    </w:p>
    <w:p w:rsidR="00776CAA" w:rsidRPr="009163DF" w:rsidRDefault="00776CAA" w:rsidP="00776CAA">
      <w:pPr>
        <w:pStyle w:val="BusTic"/>
      </w:pPr>
      <w:r w:rsidRPr="009163DF">
        <w:t>Sinds</w:t>
      </w:r>
      <w:r w:rsidRPr="009163DF">
        <w:softHyphen/>
        <w:t xml:space="preserve">dien is </w:t>
      </w:r>
      <w:proofErr w:type="spellStart"/>
      <w:r w:rsidRPr="009163DF">
        <w:t>Mosside</w:t>
      </w:r>
      <w:proofErr w:type="spellEnd"/>
      <w:r w:rsidRPr="009163DF">
        <w:t xml:space="preserve"> welvarender geworden.</w:t>
      </w:r>
    </w:p>
    <w:p w:rsidR="00776CAA" w:rsidRPr="009163DF" w:rsidRDefault="00776CAA" w:rsidP="00776CAA">
      <w:pPr>
        <w:pStyle w:val="BusTic"/>
      </w:pPr>
      <w:r w:rsidRPr="009163DF">
        <w:t xml:space="preserve">In Manchester zijn grote uitvindingen gedaan, zoals de computer en de scanner. </w:t>
      </w:r>
    </w:p>
    <w:p w:rsidR="00776CAA" w:rsidRPr="009163DF" w:rsidRDefault="00776CAA" w:rsidP="00776CAA">
      <w:pPr>
        <w:pStyle w:val="BusTic"/>
      </w:pPr>
      <w:r w:rsidRPr="009163DF">
        <w:t xml:space="preserve">Er staan drie technische universiteiten. </w:t>
      </w:r>
    </w:p>
    <w:p w:rsidR="00776CAA" w:rsidRPr="009163DF" w:rsidRDefault="00776CAA" w:rsidP="00776CAA">
      <w:pPr>
        <w:pStyle w:val="BusTic"/>
      </w:pPr>
      <w:r w:rsidRPr="009163DF">
        <w:t xml:space="preserve">Na Londen is het de tweede stad van het land op het gebied van bank en verzekeringswezen. </w:t>
      </w:r>
    </w:p>
    <w:p w:rsidR="00776CAA" w:rsidRPr="009163DF" w:rsidRDefault="00776CAA" w:rsidP="00776CAA">
      <w:pPr>
        <w:pStyle w:val="BusTic"/>
      </w:pPr>
      <w:r w:rsidRPr="009163DF">
        <w:t xml:space="preserve">De dichtbevolkte gemeente Manchester ligt op een tamelijk vlak terrein, westelijk van het </w:t>
      </w:r>
      <w:proofErr w:type="spellStart"/>
      <w:r w:rsidRPr="009163DF">
        <w:t>Penninisch</w:t>
      </w:r>
      <w:proofErr w:type="spellEnd"/>
      <w:r w:rsidRPr="009163DF">
        <w:t xml:space="preserve"> Gebergte. </w:t>
      </w:r>
    </w:p>
    <w:p w:rsidR="00776CAA" w:rsidRPr="009163DF" w:rsidRDefault="00776CAA" w:rsidP="00776CAA">
      <w:pPr>
        <w:pStyle w:val="BusTic"/>
      </w:pPr>
      <w:r w:rsidRPr="009163DF">
        <w:t>Het ruige landschap gaat vrijwel meteen over in het verstedelijkte gebied.</w:t>
      </w:r>
    </w:p>
    <w:p w:rsidR="00776CAA" w:rsidRPr="009163DF" w:rsidRDefault="00776CAA" w:rsidP="00776CAA">
      <w:pPr>
        <w:pStyle w:val="BusTic"/>
      </w:pPr>
      <w:r w:rsidRPr="009163DF">
        <w:t>De industriële opbloei van Manchester begon eigenlijk al in 1375, toen Vlaamse wevers hierheen kwamen om de wol</w:t>
      </w:r>
      <w:r w:rsidRPr="009163DF">
        <w:noBreakHyphen/>
        <w:t xml:space="preserve"> en linnenfabricage te hel</w:t>
      </w:r>
      <w:r w:rsidRPr="009163DF">
        <w:softHyphen/>
        <w:t xml:space="preserve">pen ontwikkelen. </w:t>
      </w:r>
    </w:p>
    <w:p w:rsidR="00776CAA" w:rsidRPr="009163DF" w:rsidRDefault="00776CAA" w:rsidP="00776CAA">
      <w:pPr>
        <w:pStyle w:val="BusTic"/>
      </w:pPr>
      <w:r w:rsidRPr="009163DF">
        <w:t>Vanaf de 17</w:t>
      </w:r>
      <w:r w:rsidRPr="009163DF">
        <w:rPr>
          <w:vertAlign w:val="superscript"/>
        </w:rPr>
        <w:t>de</w:t>
      </w:r>
      <w:r w:rsidRPr="009163DF">
        <w:t xml:space="preserve"> eeuw werd er katoen ingevoerd.</w:t>
      </w:r>
    </w:p>
    <w:p w:rsidR="00776CAA" w:rsidRPr="009163DF" w:rsidRDefault="00776CAA" w:rsidP="00776CAA">
      <w:pPr>
        <w:pStyle w:val="BusTic"/>
      </w:pPr>
      <w:r w:rsidRPr="009163DF">
        <w:t xml:space="preserve">Het Bridgewater </w:t>
      </w:r>
      <w:proofErr w:type="spellStart"/>
      <w:r w:rsidRPr="009163DF">
        <w:t>Canal</w:t>
      </w:r>
      <w:proofErr w:type="spellEnd"/>
      <w:r w:rsidRPr="009163DF">
        <w:t xml:space="preserve"> verbond Manchester in 1762 met de </w:t>
      </w:r>
      <w:proofErr w:type="spellStart"/>
      <w:r w:rsidRPr="009163DF">
        <w:t>Mersey</w:t>
      </w:r>
      <w:proofErr w:type="spellEnd"/>
      <w:r w:rsidRPr="009163DF">
        <w:t xml:space="preserve">. </w:t>
      </w:r>
    </w:p>
    <w:p w:rsidR="00776CAA" w:rsidRPr="009163DF" w:rsidRDefault="00776CAA" w:rsidP="00776CAA">
      <w:pPr>
        <w:pStyle w:val="BusTic"/>
      </w:pPr>
      <w:r w:rsidRPr="009163DF">
        <w:t xml:space="preserve">Het kanaal ontleent zijn naam aan de opdrachtgever, de hertog van </w:t>
      </w:r>
      <w:proofErr w:type="spellStart"/>
      <w:r w:rsidRPr="009163DF">
        <w:t>Bridge</w:t>
      </w:r>
      <w:r w:rsidRPr="009163DF">
        <w:softHyphen/>
        <w:t>water</w:t>
      </w:r>
      <w:proofErr w:type="spellEnd"/>
      <w:r w:rsidRPr="009163DF">
        <w:t xml:space="preserve">, en diende als transportweg voor katoen en kolen. </w:t>
      </w:r>
    </w:p>
    <w:p w:rsidR="00776CAA" w:rsidRPr="009163DF" w:rsidRDefault="00776CAA" w:rsidP="00776CAA">
      <w:pPr>
        <w:pStyle w:val="BusTic"/>
      </w:pPr>
      <w:r w:rsidRPr="009163DF">
        <w:t>Het raakte gaan</w:t>
      </w:r>
      <w:r w:rsidRPr="009163DF">
        <w:softHyphen/>
        <w:t>deweg onbevaarbaar voor oceaanstomers; daarom is in 1894 het veel bre</w:t>
      </w:r>
      <w:r w:rsidRPr="009163DF">
        <w:softHyphen/>
        <w:t xml:space="preserve">dere en rechte Manchester </w:t>
      </w:r>
      <w:proofErr w:type="spellStart"/>
      <w:r w:rsidRPr="009163DF">
        <w:t>Ship</w:t>
      </w:r>
      <w:proofErr w:type="spellEnd"/>
      <w:r w:rsidRPr="009163DF">
        <w:t xml:space="preserve"> </w:t>
      </w:r>
      <w:proofErr w:type="spellStart"/>
      <w:r w:rsidRPr="009163DF">
        <w:t>Canal</w:t>
      </w:r>
      <w:proofErr w:type="spellEnd"/>
      <w:r w:rsidRPr="009163DF">
        <w:t xml:space="preserve"> aangelegd. </w:t>
      </w:r>
    </w:p>
    <w:p w:rsidR="00776CAA" w:rsidRPr="009163DF" w:rsidRDefault="00776CAA" w:rsidP="00776CAA">
      <w:pPr>
        <w:pStyle w:val="BusTic"/>
      </w:pPr>
      <w:r w:rsidRPr="009163DF">
        <w:lastRenderedPageBreak/>
        <w:t xml:space="preserve">Schepen konden over dit 60 kilometer lange kanaal van de monding van de </w:t>
      </w:r>
      <w:proofErr w:type="spellStart"/>
      <w:r w:rsidRPr="009163DF">
        <w:t>Mersey</w:t>
      </w:r>
      <w:proofErr w:type="spellEnd"/>
      <w:r w:rsidRPr="009163DF">
        <w:t xml:space="preserve"> tot aan de zeehaven van </w:t>
      </w:r>
      <w:proofErr w:type="spellStart"/>
      <w:r w:rsidRPr="009163DF">
        <w:t>Salford</w:t>
      </w:r>
      <w:proofErr w:type="spellEnd"/>
      <w:r w:rsidRPr="009163DF">
        <w:t xml:space="preserve"> komen. </w:t>
      </w:r>
    </w:p>
    <w:p w:rsidR="00776CAA" w:rsidRPr="009163DF" w:rsidRDefault="00776CAA" w:rsidP="00776CAA">
      <w:pPr>
        <w:pStyle w:val="BusTic"/>
      </w:pPr>
      <w:r w:rsidRPr="009163DF">
        <w:t>Nu is het in de havens stil geworden.</w:t>
      </w:r>
    </w:p>
    <w:p w:rsidR="00776CAA" w:rsidRPr="009163DF" w:rsidRDefault="00776CAA" w:rsidP="00776CAA">
      <w:pPr>
        <w:spacing w:before="120" w:after="120"/>
        <w:ind w:left="284" w:hanging="284"/>
      </w:pPr>
    </w:p>
    <w:p w:rsidR="00776CAA" w:rsidRDefault="00776CAA" w:rsidP="00020FB0">
      <w:pPr>
        <w:keepLines/>
        <w:rPr>
          <w:bCs/>
        </w:rPr>
      </w:pPr>
    </w:p>
    <w:p w:rsidR="00776CAA" w:rsidRDefault="00776CAA" w:rsidP="00020FB0">
      <w:pPr>
        <w:keepLines/>
        <w:rPr>
          <w:bCs/>
        </w:rPr>
      </w:pPr>
    </w:p>
    <w:p w:rsidR="00776CAA" w:rsidRDefault="00776CAA" w:rsidP="00020FB0">
      <w:pPr>
        <w:keepLines/>
        <w:rPr>
          <w:bCs/>
        </w:rPr>
      </w:pPr>
    </w:p>
    <w:p w:rsidR="00776CAA" w:rsidRDefault="00776CAA" w:rsidP="00020FB0">
      <w:pPr>
        <w:keepLines/>
        <w:rPr>
          <w:bCs/>
        </w:rPr>
      </w:pPr>
    </w:p>
    <w:sectPr w:rsidR="00776CAA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57" w:rsidRDefault="00B03D57" w:rsidP="007A2B79">
      <w:r>
        <w:separator/>
      </w:r>
    </w:p>
  </w:endnote>
  <w:endnote w:type="continuationSeparator" w:id="0">
    <w:p w:rsidR="00B03D57" w:rsidRDefault="00B03D5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776CAA" w:rsidRPr="00776CA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57" w:rsidRDefault="00B03D57" w:rsidP="007A2B79">
      <w:r>
        <w:separator/>
      </w:r>
    </w:p>
  </w:footnote>
  <w:footnote w:type="continuationSeparator" w:id="0">
    <w:p w:rsidR="00B03D57" w:rsidRDefault="00B03D5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CEABF83" wp14:editId="74C1BBE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583BBA">
      <w:rPr>
        <w:rStyle w:val="Autobaan"/>
      </w:rPr>
      <w:t>602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2136EFA"/>
    <w:multiLevelType w:val="hybridMultilevel"/>
    <w:tmpl w:val="5858B774"/>
    <w:lvl w:ilvl="0" w:tplc="F0242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7"/>
  </w:num>
  <w:num w:numId="4">
    <w:abstractNumId w:val="4"/>
  </w:num>
  <w:num w:numId="5">
    <w:abstractNumId w:val="10"/>
  </w:num>
  <w:num w:numId="6">
    <w:abstractNumId w:val="20"/>
  </w:num>
  <w:num w:numId="7">
    <w:abstractNumId w:val="23"/>
  </w:num>
  <w:num w:numId="8">
    <w:abstractNumId w:val="18"/>
  </w:num>
  <w:num w:numId="9">
    <w:abstractNumId w:val="13"/>
  </w:num>
  <w:num w:numId="10">
    <w:abstractNumId w:val="21"/>
  </w:num>
  <w:num w:numId="11">
    <w:abstractNumId w:val="27"/>
  </w:num>
  <w:num w:numId="12">
    <w:abstractNumId w:val="22"/>
  </w:num>
  <w:num w:numId="13">
    <w:abstractNumId w:val="25"/>
  </w:num>
  <w:num w:numId="14">
    <w:abstractNumId w:val="6"/>
  </w:num>
  <w:num w:numId="15">
    <w:abstractNumId w:val="1"/>
  </w:num>
  <w:num w:numId="16">
    <w:abstractNumId w:val="29"/>
  </w:num>
  <w:num w:numId="17">
    <w:abstractNumId w:val="16"/>
  </w:num>
  <w:num w:numId="18">
    <w:abstractNumId w:val="28"/>
  </w:num>
  <w:num w:numId="19">
    <w:abstractNumId w:val="3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11"/>
  </w:num>
  <w:num w:numId="24">
    <w:abstractNumId w:val="3"/>
  </w:num>
  <w:num w:numId="25">
    <w:abstractNumId w:val="9"/>
  </w:num>
  <w:num w:numId="26">
    <w:abstractNumId w:val="24"/>
  </w:num>
  <w:num w:numId="27">
    <w:abstractNumId w:val="15"/>
  </w:num>
  <w:num w:numId="28">
    <w:abstractNumId w:val="26"/>
  </w:num>
  <w:num w:numId="29">
    <w:abstractNumId w:val="5"/>
  </w:num>
  <w:num w:numId="30">
    <w:abstractNumId w:val="14"/>
  </w:num>
  <w:num w:numId="31">
    <w:abstractNumId w:val="7"/>
  </w:num>
  <w:num w:numId="32">
    <w:abstractNumId w:val="30"/>
  </w:num>
  <w:num w:numId="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3BBA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76CAA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3D57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36ED-FA45-45E3-8995-8323F81B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2012-06-05T10:32:00Z</dcterms:created>
  <dcterms:modified xsi:type="dcterms:W3CDTF">2012-06-05T10:42:00Z</dcterms:modified>
  <cp:category>2012</cp:category>
</cp:coreProperties>
</file>