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  <w:bookmarkStart w:id="0" w:name="_GoBack"/>
      <w:bookmarkEnd w:id="0"/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17283B">
        <w:rPr>
          <w:b/>
          <w:bCs/>
          <w:sz w:val="96"/>
          <w:szCs w:val="96"/>
        </w:rPr>
        <w:t>181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17283B">
              <w:rPr>
                <w:b/>
                <w:bCs/>
                <w:color w:val="FFFFFF" w:themeColor="background1"/>
                <w:sz w:val="72"/>
                <w:szCs w:val="72"/>
              </w:rPr>
              <w:t>181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140EBF" w:rsidP="00903CF8">
      <w:pPr>
        <w:keepLines/>
        <w:jc w:val="center"/>
        <w:rPr>
          <w:b/>
          <w:bCs/>
        </w:rPr>
      </w:pPr>
      <w:r w:rsidRPr="000F3CA8">
        <w:rPr>
          <w:rFonts w:cs="Arial"/>
          <w:b/>
          <w:sz w:val="72"/>
          <w:szCs w:val="72"/>
          <w:shd w:val="clear" w:color="auto" w:fill="FFFFFF"/>
        </w:rPr>
        <w:t>M180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proofErr w:type="spellStart"/>
      <w:r w:rsidRPr="000F3CA8">
        <w:rPr>
          <w:rFonts w:cs="Arial"/>
          <w:b/>
          <w:sz w:val="72"/>
          <w:szCs w:val="72"/>
          <w:shd w:val="clear" w:color="auto" w:fill="FFFFFF"/>
        </w:rPr>
        <w:t>Scunthorpe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r>
        <w:t xml:space="preserve">De M181 is een korte </w:t>
      </w:r>
      <w:proofErr w:type="spellStart"/>
      <w:r>
        <w:t>motorway</w:t>
      </w:r>
      <w:proofErr w:type="spellEnd"/>
      <w:r>
        <w:t xml:space="preserve"> in het Verenigd Koninkrijk. </w:t>
      </w: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r>
        <w:t xml:space="preserve">De </w:t>
      </w:r>
      <w:r>
        <w:rPr>
          <w:b/>
        </w:rPr>
        <w:t>3 kilometer</w:t>
      </w:r>
      <w:r>
        <w:t xml:space="preserve"> lange snelweg verbindt de ± 73.000 inwoners tellende industriestad </w:t>
      </w:r>
      <w:proofErr w:type="spellStart"/>
      <w:r>
        <w:t>Scunthorpe</w:t>
      </w:r>
      <w:proofErr w:type="spellEnd"/>
      <w:r>
        <w:t xml:space="preserve"> met de M180. </w:t>
      </w: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r>
        <w:t xml:space="preserve">De snelweg telt 2x2 rijstroken en opende in 1978 voor het verkeer, samen met de M180. </w:t>
      </w: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r>
        <w:t xml:space="preserve">De aansluiting met de M180 is een trompetknooppunt, de aansluiting met het onderliggend wegennet van </w:t>
      </w:r>
      <w:proofErr w:type="spellStart"/>
      <w:r>
        <w:t>Scunthorpe</w:t>
      </w:r>
      <w:proofErr w:type="spellEnd"/>
      <w:r>
        <w:t xml:space="preserve"> is een verkeersplein. </w:t>
      </w: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r>
        <w:t>In 2008 maakten dagelijks 19.000 voertuigen van de M181 gebruik.</w:t>
      </w: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7"/>
        <w:gridCol w:w="966"/>
        <w:gridCol w:w="3381"/>
        <w:gridCol w:w="966"/>
      </w:tblGrid>
      <w:tr w:rsidR="002320B3" w:rsidTr="002320B3">
        <w:trPr>
          <w:trHeight w:val="254"/>
        </w:trPr>
        <w:tc>
          <w:tcPr>
            <w:tcW w:w="25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20B3" w:rsidRDefault="002320B3">
            <w:pPr>
              <w:rPr>
                <w:b/>
              </w:rPr>
            </w:pPr>
            <w:r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>
                  <wp:extent cx="205740" cy="144780"/>
                  <wp:effectExtent l="0" t="0" r="3810" b="7620"/>
                  <wp:docPr id="3" name="Afbeelding 3" descr="Beschrijving: 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1" descr="Beschrijving: Beschrijving: Knooppunt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b/>
                <w:noProof/>
                <w:color w:val="0000FF"/>
                <w:lang w:eastAsia="nl-NL"/>
              </w:rPr>
              <w:drawing>
                <wp:inline distT="0" distB="0" distL="0" distR="0">
                  <wp:extent cx="190500" cy="144780"/>
                  <wp:effectExtent l="0" t="0" r="0" b="7620"/>
                  <wp:docPr id="2" name="Afbeelding 2" descr="Beschrijving: 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2" descr="Beschrijving: 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Knooppunt met de </w:t>
            </w:r>
            <w:r>
              <w:rPr>
                <w:rStyle w:val="Autobaan"/>
              </w:rPr>
              <w:t>M180</w:t>
            </w:r>
          </w:p>
        </w:tc>
        <w:tc>
          <w:tcPr>
            <w:tcW w:w="40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jc w:val="center"/>
              <w:rPr>
                <w:b/>
              </w:rPr>
            </w:pPr>
            <w:r>
              <w:rPr>
                <w:rStyle w:val="Autobaan"/>
              </w:rPr>
              <w:t>M180</w:t>
            </w: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→</w:t>
            </w:r>
            <w:r>
              <w:rPr>
                <w:b/>
                <w:lang w:val="it-IT"/>
              </w:rPr>
              <w:t xml:space="preserve"> </w:t>
            </w:r>
            <w:proofErr w:type="spellStart"/>
            <w:r>
              <w:rPr>
                <w:rFonts w:cs="Arial"/>
                <w:b/>
                <w:shd w:val="clear" w:color="auto" w:fill="FFFFFF"/>
              </w:rPr>
              <w:t>Doncaster</w:t>
            </w:r>
            <w:proofErr w:type="spellEnd"/>
            <w:r>
              <w:rPr>
                <w:rStyle w:val="apple-converted-space"/>
                <w:rFonts w:cs="Arial"/>
                <w:b/>
                <w:shd w:val="clear" w:color="auto" w:fill="FFFFFF"/>
              </w:rPr>
              <w:t> </w:t>
            </w:r>
          </w:p>
        </w:tc>
        <w:tc>
          <w:tcPr>
            <w:tcW w:w="3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M181</w:t>
            </w:r>
          </w:p>
        </w:tc>
      </w:tr>
      <w:tr w:rsidR="002320B3" w:rsidTr="002320B3">
        <w:trPr>
          <w:trHeight w:val="25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rPr>
                <w:b/>
              </w:rPr>
            </w:pPr>
          </w:p>
        </w:tc>
        <w:tc>
          <w:tcPr>
            <w:tcW w:w="16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rPr>
                <w:b/>
              </w:rPr>
            </w:pPr>
            <w:r>
              <w:rPr>
                <w:rFonts w:ascii="Arial" w:hAnsi="Arial" w:cs="Arial"/>
                <w:b/>
              </w:rPr>
              <w:t>→</w:t>
            </w:r>
            <w:r>
              <w:rPr>
                <w:rFonts w:cs="Arial"/>
                <w:b/>
                <w:lang w:eastAsia="nl-NL"/>
              </w:rPr>
              <w:t xml:space="preserve"> </w:t>
            </w:r>
            <w:proofErr w:type="spellStart"/>
            <w:r>
              <w:rPr>
                <w:rFonts w:cs="Arial"/>
                <w:b/>
                <w:shd w:val="clear" w:color="auto" w:fill="FFFFFF"/>
              </w:rPr>
              <w:t>Grimsby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rPr>
                <w:rStyle w:val="Autobaan"/>
              </w:rPr>
            </w:pPr>
          </w:p>
        </w:tc>
      </w:tr>
    </w:tbl>
    <w:p w:rsidR="002320B3" w:rsidRDefault="002320B3" w:rsidP="002320B3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2320B3" w:rsidTr="002320B3">
        <w:trPr>
          <w:trHeight w:val="510"/>
        </w:trPr>
        <w:tc>
          <w:tcPr>
            <w:tcW w:w="51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rPr>
                <w:b/>
              </w:rPr>
            </w:pPr>
            <w:r>
              <w:rPr>
                <w:b/>
                <w:noProof/>
                <w:color w:val="0000FF"/>
                <w:lang w:eastAsia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" name="Afbeelding 1" descr="Beschrijving: 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8" descr="Beschrijving: 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proofErr w:type="spellStart"/>
            <w:r>
              <w:rPr>
                <w:rFonts w:cs="Arial"/>
                <w:b/>
              </w:rPr>
              <w:t>Scunthorpe</w:t>
            </w:r>
            <w:proofErr w:type="spellEnd"/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0B3" w:rsidRDefault="002320B3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M181</w:t>
            </w:r>
          </w:p>
        </w:tc>
      </w:tr>
    </w:tbl>
    <w:p w:rsidR="002320B3" w:rsidRDefault="002320B3" w:rsidP="002320B3">
      <w:pPr>
        <w:pStyle w:val="Alinia6"/>
        <w:rPr>
          <w:rStyle w:val="plaats0"/>
          <w:color w:val="auto"/>
        </w:rPr>
      </w:pPr>
      <w:proofErr w:type="spellStart"/>
      <w:r>
        <w:rPr>
          <w:rStyle w:val="plaats0"/>
          <w:color w:val="auto"/>
        </w:rPr>
        <w:t>Scunthorpe</w:t>
      </w:r>
      <w:proofErr w:type="spellEnd"/>
      <w:r>
        <w:rPr>
          <w:bCs/>
        </w:rPr>
        <w:t xml:space="preserve"> ± 72.660 inwoners </w:t>
      </w: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proofErr w:type="spellStart"/>
      <w:r>
        <w:t>Scunthorpe</w:t>
      </w:r>
      <w:proofErr w:type="spellEnd"/>
      <w:r>
        <w:t xml:space="preserve"> is een plaats in de Engelse </w:t>
      </w:r>
      <w:proofErr w:type="spellStart"/>
      <w:r>
        <w:t>county</w:t>
      </w:r>
      <w:proofErr w:type="spellEnd"/>
      <w:r>
        <w:t xml:space="preserve"> North </w:t>
      </w:r>
      <w:proofErr w:type="spellStart"/>
      <w:r>
        <w:t>Lincolnshire</w:t>
      </w:r>
      <w:proofErr w:type="spellEnd"/>
      <w:r>
        <w:t xml:space="preserve">. </w:t>
      </w: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r>
        <w:t xml:space="preserve">De plaats heeft een oppervlakte van 28,6 km². </w:t>
      </w:r>
    </w:p>
    <w:p w:rsidR="002320B3" w:rsidRDefault="002320B3" w:rsidP="002320B3">
      <w:pPr>
        <w:pStyle w:val="BusTic"/>
        <w:numPr>
          <w:ilvl w:val="0"/>
          <w:numId w:val="32"/>
        </w:numPr>
        <w:ind w:left="284" w:hanging="284"/>
      </w:pPr>
      <w:r>
        <w:t xml:space="preserve">De plaatselijke betaald-voetbalclub </w:t>
      </w:r>
      <w:proofErr w:type="spellStart"/>
      <w:r>
        <w:t>Scunthorpe</w:t>
      </w:r>
      <w:proofErr w:type="spellEnd"/>
      <w:r>
        <w:t xml:space="preserve"> United komt uit in de Championship.</w:t>
      </w:r>
    </w:p>
    <w:p w:rsidR="00AC05A9" w:rsidRDefault="00AC05A9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903CF8" w:rsidRDefault="00903CF8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sectPr w:rsidR="005C1946" w:rsidSect="007A2B79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8A" w:rsidRDefault="00C3778A" w:rsidP="007A2B79">
      <w:r>
        <w:separator/>
      </w:r>
    </w:p>
  </w:endnote>
  <w:endnote w:type="continuationSeparator" w:id="0">
    <w:p w:rsidR="00C3778A" w:rsidRDefault="00C3778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5947E1" w:rsidRPr="005947E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8A" w:rsidRDefault="00C3778A" w:rsidP="007A2B79">
      <w:r>
        <w:separator/>
      </w:r>
    </w:p>
  </w:footnote>
  <w:footnote w:type="continuationSeparator" w:id="0">
    <w:p w:rsidR="00C3778A" w:rsidRDefault="00C3778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AE4F5F7" wp14:editId="5CBCCA3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17283B">
      <w:rPr>
        <w:rStyle w:val="Autobaan"/>
      </w:rPr>
      <w:t>181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0A47"/>
    <w:rsid w:val="000F2F65"/>
    <w:rsid w:val="000F3B57"/>
    <w:rsid w:val="000F45B3"/>
    <w:rsid w:val="000F4F6B"/>
    <w:rsid w:val="00115075"/>
    <w:rsid w:val="00120DD2"/>
    <w:rsid w:val="00130365"/>
    <w:rsid w:val="00140EBF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320B3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947E1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3778A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CE2A5-D3E9-4429-9350-DF03AA77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ENNE</cp:lastModifiedBy>
  <cp:revision>4</cp:revision>
  <cp:lastPrinted>2012-06-06T19:42:00Z</cp:lastPrinted>
  <dcterms:created xsi:type="dcterms:W3CDTF">2012-06-05T09:40:00Z</dcterms:created>
  <dcterms:modified xsi:type="dcterms:W3CDTF">2012-06-06T19:42:00Z</dcterms:modified>
  <cp:category>2012</cp:category>
</cp:coreProperties>
</file>