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056E4D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056E4D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056E4D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56E4D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056E4D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3D472C" w:rsidRPr="00056E4D">
        <w:rPr>
          <w:rFonts w:ascii="Verdana" w:hAnsi="Verdana"/>
          <w:b/>
          <w:bCs/>
          <w:sz w:val="96"/>
          <w:szCs w:val="96"/>
          <w:lang w:val="nl-NL"/>
        </w:rPr>
        <w:t>11</w:t>
      </w: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056E4D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056E4D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4C4EB0B8" wp14:editId="01DE7078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056E4D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056E4D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056E4D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56E4D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056E4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3D472C" w:rsidRPr="00056E4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11</w:t>
            </w:r>
          </w:p>
        </w:tc>
      </w:tr>
    </w:tbl>
    <w:p w:rsidR="00DD4F3D" w:rsidRPr="00056E4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Pr="00056E4D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056E4D" w:rsidRDefault="003D472C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C651C0">
        <w:rPr>
          <w:rFonts w:ascii="Verdana" w:hAnsi="Verdana" w:cs="Arial"/>
          <w:b/>
          <w:sz w:val="72"/>
          <w:szCs w:val="72"/>
          <w:lang w:val="nl-NL"/>
        </w:rPr>
        <w:t>London</w:t>
      </w:r>
      <w:r w:rsidRPr="00056E4D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C651C0">
        <w:rPr>
          <w:rFonts w:ascii="Verdana" w:hAnsi="Verdana" w:cs="Arial"/>
          <w:b/>
          <w:sz w:val="72"/>
          <w:szCs w:val="72"/>
          <w:lang w:val="nl-NL"/>
        </w:rPr>
        <w:t>Cambridge</w:t>
      </w:r>
    </w:p>
    <w:p w:rsidR="0023132A" w:rsidRPr="00056E4D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056E4D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056E4D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056E4D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056E4D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056E4D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056E4D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056E4D" w:rsidRDefault="0023132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3D472C" w:rsidP="00CF6FAE">
      <w:pPr>
        <w:pStyle w:val="BusTic"/>
      </w:pPr>
      <w:r w:rsidRPr="00056E4D">
        <w:t xml:space="preserve">De M11 is een </w:t>
      </w:r>
      <w:proofErr w:type="spellStart"/>
      <w:r w:rsidRPr="00056E4D">
        <w:t>motorway</w:t>
      </w:r>
      <w:proofErr w:type="spellEnd"/>
      <w:r w:rsidRPr="00056E4D">
        <w:t xml:space="preserve"> in het Verenigd Koninkrijk. </w:t>
      </w:r>
    </w:p>
    <w:p w:rsidR="00FC0B6B" w:rsidRPr="00056E4D" w:rsidRDefault="003D472C" w:rsidP="00CF6FAE">
      <w:pPr>
        <w:pStyle w:val="BusTic"/>
      </w:pPr>
      <w:r w:rsidRPr="00056E4D">
        <w:t>De snelweg vormt een noord-zuidverbinding in het oosten van England, vanaf London naar Cambridge.</w:t>
      </w:r>
    </w:p>
    <w:p w:rsidR="003D472C" w:rsidRPr="00056E4D" w:rsidRDefault="003D472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D472C" w:rsidRPr="00056E4D" w:rsidRDefault="003D472C" w:rsidP="00CF6FAE">
      <w:pPr>
        <w:pStyle w:val="Alinia6"/>
        <w:rPr>
          <w:rStyle w:val="Beziens"/>
        </w:rPr>
      </w:pPr>
      <w:r w:rsidRPr="00056E4D">
        <w:rPr>
          <w:rStyle w:val="Beziens"/>
        </w:rPr>
        <w:t>Routebeschrijving</w:t>
      </w:r>
    </w:p>
    <w:p w:rsidR="00CF6FAE" w:rsidRPr="00056E4D" w:rsidRDefault="003D472C" w:rsidP="00CF6FAE">
      <w:pPr>
        <w:pStyle w:val="BusTic"/>
      </w:pPr>
      <w:r w:rsidRPr="00056E4D">
        <w:t xml:space="preserve">De M11 begint in het noordoosten van London, op een stedelijk knooppunt met de A406, de noordelijke ring van London. </w:t>
      </w:r>
    </w:p>
    <w:p w:rsidR="00CF6FAE" w:rsidRPr="00056E4D" w:rsidRDefault="003D472C" w:rsidP="00CF6FAE">
      <w:pPr>
        <w:pStyle w:val="BusTic"/>
      </w:pPr>
      <w:r w:rsidRPr="00056E4D">
        <w:t xml:space="preserve">De M11 telt vanaf het begin 2x3 rijstroken en loopt naar het noorden, London al vrij snel verlatend. </w:t>
      </w:r>
    </w:p>
    <w:p w:rsidR="00CF6FAE" w:rsidRPr="00056E4D" w:rsidRDefault="003D472C" w:rsidP="00CF6FAE">
      <w:pPr>
        <w:pStyle w:val="BusTic"/>
      </w:pPr>
      <w:r w:rsidRPr="00056E4D">
        <w:t xml:space="preserve">Bij </w:t>
      </w:r>
      <w:proofErr w:type="spellStart"/>
      <w:r w:rsidRPr="00056E4D">
        <w:t>Epping</w:t>
      </w:r>
      <w:proofErr w:type="spellEnd"/>
      <w:r w:rsidRPr="00056E4D">
        <w:t xml:space="preserve"> kruist men de M25 de ringweg van London. </w:t>
      </w:r>
    </w:p>
    <w:p w:rsidR="00CF6FAE" w:rsidRPr="00056E4D" w:rsidRDefault="003D472C" w:rsidP="00CF6FAE">
      <w:pPr>
        <w:pStyle w:val="BusTic"/>
      </w:pPr>
      <w:r w:rsidRPr="00056E4D">
        <w:t xml:space="preserve">De snelweg verloopt vervolgens met 2x3 rijstroken naar het noorden, door een glooiend tot licht heuvelachtig gebied met af en toe wat bos. </w:t>
      </w:r>
    </w:p>
    <w:p w:rsidR="00CF6FAE" w:rsidRPr="00056E4D" w:rsidRDefault="003D472C" w:rsidP="00CF6FAE">
      <w:pPr>
        <w:pStyle w:val="BusTic"/>
      </w:pPr>
      <w:r w:rsidRPr="00056E4D">
        <w:t xml:space="preserve">Men passeert ten oosten van </w:t>
      </w:r>
      <w:proofErr w:type="spellStart"/>
      <w:r w:rsidRPr="00056E4D">
        <w:t>Harlow</w:t>
      </w:r>
      <w:proofErr w:type="spellEnd"/>
      <w:r w:rsidRPr="00056E4D">
        <w:t xml:space="preserve"> en </w:t>
      </w:r>
      <w:proofErr w:type="spellStart"/>
      <w:r w:rsidRPr="00056E4D">
        <w:t>Bishop's</w:t>
      </w:r>
      <w:proofErr w:type="spellEnd"/>
      <w:r w:rsidRPr="00056E4D">
        <w:t xml:space="preserve"> </w:t>
      </w:r>
      <w:proofErr w:type="spellStart"/>
      <w:r w:rsidRPr="00056E4D">
        <w:t>Stortford</w:t>
      </w:r>
      <w:proofErr w:type="spellEnd"/>
      <w:r w:rsidRPr="00056E4D">
        <w:t xml:space="preserve"> langs, waarna een lang stuk zonder een aansluiting volgt. </w:t>
      </w:r>
    </w:p>
    <w:p w:rsidR="00CF6FAE" w:rsidRPr="00056E4D" w:rsidRDefault="003D472C" w:rsidP="00CF6FAE">
      <w:pPr>
        <w:pStyle w:val="BusTic"/>
      </w:pPr>
      <w:r w:rsidRPr="00056E4D">
        <w:t xml:space="preserve">Ten noorden van </w:t>
      </w:r>
      <w:proofErr w:type="spellStart"/>
      <w:r w:rsidRPr="00056E4D">
        <w:t>Bishop's</w:t>
      </w:r>
      <w:proofErr w:type="spellEnd"/>
      <w:r w:rsidRPr="00056E4D">
        <w:t xml:space="preserve"> </w:t>
      </w:r>
      <w:proofErr w:type="spellStart"/>
      <w:r w:rsidRPr="00056E4D">
        <w:t>Stortford</w:t>
      </w:r>
      <w:proofErr w:type="spellEnd"/>
      <w:r w:rsidRPr="00056E4D">
        <w:t xml:space="preserve"> telt de M11 2x2 rijstroken. </w:t>
      </w:r>
    </w:p>
    <w:p w:rsidR="00CF6FAE" w:rsidRPr="00056E4D" w:rsidRDefault="003D472C" w:rsidP="00CF6FAE">
      <w:pPr>
        <w:pStyle w:val="BusTic"/>
      </w:pPr>
      <w:r w:rsidRPr="00056E4D">
        <w:t xml:space="preserve">Bij het dorp </w:t>
      </w:r>
      <w:proofErr w:type="spellStart"/>
      <w:r w:rsidRPr="00056E4D">
        <w:t>Ickleton</w:t>
      </w:r>
      <w:proofErr w:type="spellEnd"/>
      <w:r w:rsidRPr="00056E4D">
        <w:t xml:space="preserve"> takt de A11 af, een </w:t>
      </w:r>
      <w:proofErr w:type="spellStart"/>
      <w:r w:rsidRPr="00056E4D">
        <w:t>dual</w:t>
      </w:r>
      <w:proofErr w:type="spellEnd"/>
      <w:r w:rsidRPr="00056E4D">
        <w:t xml:space="preserve"> </w:t>
      </w:r>
      <w:proofErr w:type="spellStart"/>
      <w:r w:rsidRPr="00056E4D">
        <w:t>carriageway</w:t>
      </w:r>
      <w:proofErr w:type="spellEnd"/>
      <w:r w:rsidRPr="00056E4D">
        <w:t xml:space="preserve"> naar </w:t>
      </w:r>
      <w:proofErr w:type="spellStart"/>
      <w:r w:rsidRPr="00056E4D">
        <w:t>Newmarket</w:t>
      </w:r>
      <w:proofErr w:type="spellEnd"/>
      <w:r w:rsidRPr="00056E4D">
        <w:t xml:space="preserve"> en Norwich. </w:t>
      </w:r>
    </w:p>
    <w:p w:rsidR="003D472C" w:rsidRPr="00056E4D" w:rsidRDefault="003D472C" w:rsidP="00CF6FAE">
      <w:pPr>
        <w:pStyle w:val="BusTic"/>
      </w:pPr>
      <w:r w:rsidRPr="00056E4D">
        <w:t xml:space="preserve">Men passeert dan langs de westkant van Cambridge, waarna de M11 vervolgens overgaat in de A14 richting </w:t>
      </w:r>
      <w:proofErr w:type="spellStart"/>
      <w:r w:rsidRPr="00056E4D">
        <w:t>Huntingdon</w:t>
      </w:r>
      <w:proofErr w:type="spellEnd"/>
      <w:r w:rsidRPr="00056E4D">
        <w:t xml:space="preserve"> en Peterborough.</w:t>
      </w:r>
    </w:p>
    <w:p w:rsidR="003D472C" w:rsidRPr="00056E4D" w:rsidRDefault="003D472C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D472C" w:rsidRPr="00056E4D" w:rsidRDefault="003D472C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D472C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056E4D">
        <w:rPr>
          <w:rFonts w:ascii="Verdana" w:hAnsi="Verdana"/>
          <w:b/>
          <w:bCs/>
          <w:sz w:val="24"/>
          <w:szCs w:val="24"/>
          <w:lang w:val="nl-NL"/>
        </w:rPr>
        <w:t>Totaal 80 km lang</w:t>
      </w: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220D4" w:rsidRPr="00056E4D" w:rsidRDefault="00D220D4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6FAE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6FAE" w:rsidRPr="00056E4D" w:rsidRDefault="00CF6FAE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4D8D551B" wp14:editId="4206B86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4</w:t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hyperlink r:id="rId12" w:tooltip="A406 (Groot-Brittannië)" w:history="1">
              <w:r w:rsidRPr="00056E4D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A406</w:t>
              </w:r>
            </w:hyperlink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London North Ring</w:t>
            </w:r>
          </w:p>
        </w:tc>
        <w:tc>
          <w:tcPr>
            <w:tcW w:w="850" w:type="dxa"/>
            <w:vAlign w:val="center"/>
          </w:tcPr>
          <w:p w:rsidR="00CF6FAE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F6FAE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F6FAE" w:rsidRPr="00056E4D" w:rsidRDefault="00CF6FAE" w:rsidP="00CF6FAE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16DD8F8E" wp14:editId="4CD8F44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Theydon</w:t>
            </w:r>
            <w:proofErr w:type="spellEnd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Bois</w:t>
            </w:r>
          </w:p>
        </w:tc>
        <w:tc>
          <w:tcPr>
            <w:tcW w:w="850" w:type="dxa"/>
            <w:vAlign w:val="center"/>
          </w:tcPr>
          <w:p w:rsidR="00CF6FAE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CF6FAE" w:rsidRPr="00056E4D" w:rsidRDefault="00CF6FAE" w:rsidP="003D472C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FC0B6B" w:rsidRPr="00056E4D" w:rsidTr="0005244C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FC0B6B" w:rsidRPr="00056E4D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A2042C0" wp14:editId="02AD9C5E">
                  <wp:extent cx="205740" cy="144780"/>
                  <wp:effectExtent l="0" t="0" r="3810" b="7620"/>
                  <wp:docPr id="44" name="Afbeelding 4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56E4D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595462BE" wp14:editId="155CED64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F6FAE"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</w:t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CF6FAE" w:rsidRPr="00056E4D">
              <w:rPr>
                <w:rStyle w:val="Autobaan"/>
                <w:lang w:val="nl-NL"/>
              </w:rPr>
              <w:t>M25</w:t>
            </w:r>
          </w:p>
        </w:tc>
        <w:tc>
          <w:tcPr>
            <w:tcW w:w="406" w:type="pct"/>
            <w:vMerge w:val="restart"/>
            <w:vAlign w:val="center"/>
          </w:tcPr>
          <w:p w:rsidR="00FC0B6B" w:rsidRPr="00056E4D" w:rsidRDefault="00CF6FAE" w:rsidP="0005244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M25</w:t>
            </w:r>
          </w:p>
        </w:tc>
        <w:tc>
          <w:tcPr>
            <w:tcW w:w="1686" w:type="pct"/>
            <w:vAlign w:val="center"/>
          </w:tcPr>
          <w:p w:rsidR="00FC0B6B" w:rsidRPr="00056E4D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CF6FAE"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CF6FAE"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93" w:type="pct"/>
            <w:vMerge w:val="restart"/>
            <w:vAlign w:val="center"/>
          </w:tcPr>
          <w:p w:rsidR="00FC0B6B" w:rsidRPr="00056E4D" w:rsidRDefault="00D220D4" w:rsidP="0005244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  <w:tr w:rsidR="00FC0B6B" w:rsidRPr="00056E4D" w:rsidTr="0005244C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FC0B6B" w:rsidRPr="00056E4D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FC0B6B" w:rsidRPr="00056E4D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FC0B6B" w:rsidRPr="00056E4D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FC0B6B" w:rsidRPr="00056E4D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FC0B6B" w:rsidRPr="00056E4D" w:rsidRDefault="00FC0B6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290BE20E" wp14:editId="47EC0CE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Harlow</w:t>
            </w:r>
            <w:proofErr w:type="spellEnd"/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CF6FAE" w:rsidRPr="00056E4D" w:rsidRDefault="00CF6FAE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45B8B1C5" wp14:editId="5988ABF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Bishop's</w:t>
            </w:r>
            <w:proofErr w:type="spellEnd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Stortford</w:t>
            </w:r>
            <w:proofErr w:type="spellEnd"/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D220D4" w:rsidRPr="00056E4D" w:rsidRDefault="00D220D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D220D4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6B39A43A" wp14:editId="1D5E373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8a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Stansted</w:t>
            </w:r>
            <w:proofErr w:type="spellEnd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Airport</w:t>
            </w:r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056E4D" w:rsidRPr="00056E4D" w:rsidRDefault="00056E4D" w:rsidP="00056E4D">
      <w:pPr>
        <w:pStyle w:val="Alinia6"/>
        <w:rPr>
          <w:rStyle w:val="Beziens"/>
        </w:rPr>
      </w:pPr>
      <w:proofErr w:type="spellStart"/>
      <w:r w:rsidRPr="00056E4D">
        <w:rPr>
          <w:rStyle w:val="Beziens"/>
        </w:rPr>
        <w:t>Stansted</w:t>
      </w:r>
      <w:proofErr w:type="spellEnd"/>
      <w:r w:rsidRPr="00056E4D">
        <w:rPr>
          <w:rStyle w:val="Beziens"/>
        </w:rPr>
        <w:t xml:space="preserve"> Airport</w:t>
      </w:r>
    </w:p>
    <w:p w:rsidR="00056E4D" w:rsidRDefault="00056E4D" w:rsidP="00056E4D">
      <w:pPr>
        <w:pStyle w:val="BusTic"/>
      </w:pPr>
      <w:r w:rsidRPr="00056E4D">
        <w:t xml:space="preserve">Luchthaven Londen </w:t>
      </w:r>
      <w:proofErr w:type="spellStart"/>
      <w:r w:rsidRPr="00056E4D">
        <w:t>Stansted</w:t>
      </w:r>
      <w:proofErr w:type="spellEnd"/>
      <w:r w:rsidRPr="00056E4D">
        <w:t xml:space="preserve"> is een vliegveld van Londen. </w:t>
      </w:r>
    </w:p>
    <w:p w:rsidR="00056E4D" w:rsidRDefault="00056E4D" w:rsidP="00056E4D">
      <w:pPr>
        <w:pStyle w:val="BusTic"/>
      </w:pPr>
      <w:r w:rsidRPr="00056E4D">
        <w:t xml:space="preserve">Qua grootte komt het vliegveld na Heathrow en </w:t>
      </w:r>
      <w:proofErr w:type="spellStart"/>
      <w:r w:rsidRPr="00056E4D">
        <w:t>Gatwick</w:t>
      </w:r>
      <w:proofErr w:type="spellEnd"/>
      <w:r w:rsidRPr="00056E4D">
        <w:t xml:space="preserve"> op de derde plaats. </w:t>
      </w:r>
    </w:p>
    <w:p w:rsidR="00056E4D" w:rsidRPr="00056E4D" w:rsidRDefault="00056E4D" w:rsidP="00056E4D">
      <w:pPr>
        <w:pStyle w:val="BusTic"/>
      </w:pPr>
      <w:r w:rsidRPr="00056E4D">
        <w:t xml:space="preserve">Luton en London City Airport zijn </w:t>
      </w:r>
      <w:proofErr w:type="spellStart"/>
      <w:r w:rsidRPr="00056E4D">
        <w:t>respecitievelijk</w:t>
      </w:r>
      <w:proofErr w:type="spellEnd"/>
      <w:r w:rsidRPr="00056E4D">
        <w:t xml:space="preserve"> het vierde en vijfde vliegveld van Londen.</w:t>
      </w:r>
    </w:p>
    <w:p w:rsidR="00056E4D" w:rsidRDefault="00056E4D" w:rsidP="00056E4D">
      <w:pPr>
        <w:pStyle w:val="BusTic"/>
      </w:pPr>
      <w:r w:rsidRPr="00056E4D">
        <w:t xml:space="preserve">Tussen het vliegveld en de stad Londen rijdt er overdag zeer regelmatig een trein: de </w:t>
      </w:r>
      <w:proofErr w:type="spellStart"/>
      <w:r w:rsidRPr="00056E4D">
        <w:t>Stansted</w:t>
      </w:r>
      <w:proofErr w:type="spellEnd"/>
      <w:r w:rsidRPr="00056E4D">
        <w:t xml:space="preserve"> Express. </w:t>
      </w:r>
    </w:p>
    <w:p w:rsidR="00056E4D" w:rsidRDefault="00056E4D" w:rsidP="00056E4D">
      <w:pPr>
        <w:pStyle w:val="BusTic"/>
      </w:pPr>
      <w:r w:rsidRPr="00056E4D">
        <w:t xml:space="preserve">Tijdens de spitsuren rijdt deze trein ieder kwartier, en buiten de spits ieder half uur. </w:t>
      </w:r>
    </w:p>
    <w:p w:rsidR="00056E4D" w:rsidRDefault="00056E4D" w:rsidP="00056E4D">
      <w:pPr>
        <w:pStyle w:val="BusTic"/>
      </w:pPr>
      <w:r w:rsidRPr="00056E4D">
        <w:t xml:space="preserve">De reis duurt ongeveer 41 minuten. </w:t>
      </w:r>
    </w:p>
    <w:p w:rsidR="00056E4D" w:rsidRDefault="00056E4D" w:rsidP="00056E4D">
      <w:pPr>
        <w:pStyle w:val="BusTic"/>
      </w:pPr>
      <w:r w:rsidRPr="00056E4D">
        <w:t xml:space="preserve">Verder kan men ook een bus of taxi nemen. </w:t>
      </w:r>
    </w:p>
    <w:p w:rsidR="00D220D4" w:rsidRDefault="00056E4D" w:rsidP="00056E4D">
      <w:pPr>
        <w:pStyle w:val="BusTic"/>
      </w:pPr>
      <w:proofErr w:type="spellStart"/>
      <w:r w:rsidRPr="00056E4D">
        <w:t>Stansted</w:t>
      </w:r>
      <w:proofErr w:type="spellEnd"/>
      <w:r w:rsidRPr="00056E4D">
        <w:t xml:space="preserve"> is de thuisbasis van onder andere de luchtvaartmaatschappij </w:t>
      </w:r>
      <w:proofErr w:type="spellStart"/>
      <w:r w:rsidRPr="00056E4D">
        <w:t>Ryanair</w:t>
      </w:r>
      <w:proofErr w:type="spellEnd"/>
      <w:r w:rsidRPr="00056E4D">
        <w:t>.</w:t>
      </w:r>
    </w:p>
    <w:p w:rsidR="00056E4D" w:rsidRPr="00056E4D" w:rsidRDefault="00056E4D" w:rsidP="00056E4D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4277F87D" wp14:editId="0F84BB44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Ickleton</w:t>
            </w:r>
            <w:proofErr w:type="spellEnd"/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D220D4" w:rsidRDefault="00D220D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P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7210C9BC" wp14:editId="09182DA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Sawston</w:t>
            </w:r>
            <w:proofErr w:type="spellEnd"/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D220D4" w:rsidRDefault="00D220D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AF910B8" wp14:editId="500330FF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11 Cambridge-South</w:t>
            </w:r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056E4D" w:rsidRPr="00E11987" w:rsidRDefault="00056E4D" w:rsidP="00056E4D">
      <w:pPr>
        <w:pStyle w:val="Alinia6"/>
      </w:pPr>
      <w:r w:rsidRPr="00056E4D">
        <w:rPr>
          <w:rStyle w:val="plaats0"/>
        </w:rPr>
        <w:t>Cambridge</w:t>
      </w:r>
      <w:r>
        <w:t xml:space="preserve">  ±</w:t>
      </w:r>
      <w:r>
        <w:t xml:space="preserve"> </w:t>
      </w:r>
      <w:r w:rsidRPr="00E11987">
        <w:t xml:space="preserve">110.000 </w:t>
      </w:r>
      <w:r>
        <w:t>inwoners</w:t>
      </w:r>
    </w:p>
    <w:p w:rsidR="00056E4D" w:rsidRDefault="00056E4D" w:rsidP="00056E4D">
      <w:pPr>
        <w:pStyle w:val="BusTic"/>
      </w:pPr>
      <w:r w:rsidRPr="00E11987">
        <w:t>Cambridge is naast Oxford de belangrijkste universiteits</w:t>
      </w:r>
      <w:r w:rsidRPr="00E11987">
        <w:softHyphen/>
        <w:t xml:space="preserve">stad van Engeland en als zodanig beroemd in de gehele wereld. </w:t>
      </w:r>
    </w:p>
    <w:p w:rsidR="00056E4D" w:rsidRDefault="00056E4D" w:rsidP="00056E4D">
      <w:pPr>
        <w:pStyle w:val="BusTic"/>
      </w:pPr>
      <w:r w:rsidRPr="00E11987">
        <w:t xml:space="preserve">Zij zijn beide in de Middeleeuwen ontstaan uit kloosterscholen, maar toch is er een wezenlijk verschil in sfeer tussen de steden. </w:t>
      </w:r>
    </w:p>
    <w:p w:rsidR="00056E4D" w:rsidRDefault="00056E4D" w:rsidP="00056E4D">
      <w:pPr>
        <w:pStyle w:val="BusTic"/>
      </w:pPr>
      <w:r w:rsidRPr="00E11987">
        <w:t>De gebouwen van de col</w:t>
      </w:r>
      <w:r w:rsidRPr="00E11987">
        <w:softHyphen/>
        <w:t xml:space="preserve">leges zijn even prachtig, maar het landelijke, wat </w:t>
      </w:r>
      <w:proofErr w:type="spellStart"/>
      <w:r w:rsidRPr="00E11987">
        <w:t>provincialistischer</w:t>
      </w:r>
      <w:proofErr w:type="spellEnd"/>
      <w:r w:rsidRPr="00E11987">
        <w:t xml:space="preserve"> Cambridge, zonder enige noemenswaardige industrie, ademt meer de middeleeuwse sfeer dan Oxford. </w:t>
      </w:r>
    </w:p>
    <w:p w:rsidR="00056E4D" w:rsidRPr="00E11987" w:rsidRDefault="00056E4D" w:rsidP="00056E4D">
      <w:pPr>
        <w:pStyle w:val="BusTic"/>
      </w:pPr>
      <w:r w:rsidRPr="00E11987">
        <w:t xml:space="preserve">De `City of </w:t>
      </w:r>
      <w:proofErr w:type="spellStart"/>
      <w:r w:rsidRPr="00E11987">
        <w:t>dreaming</w:t>
      </w:r>
      <w:proofErr w:type="spellEnd"/>
      <w:r w:rsidRPr="00E11987">
        <w:t xml:space="preserve"> </w:t>
      </w:r>
      <w:proofErr w:type="spellStart"/>
      <w:r w:rsidRPr="00E11987">
        <w:t>spires</w:t>
      </w:r>
      <w:proofErr w:type="spellEnd"/>
      <w:r w:rsidRPr="00E11987">
        <w:t>' Oxford heeft zijn High Street, Cambridge heeft zijn Backs, de verrukkelijke gras</w:t>
      </w:r>
      <w:r w:rsidRPr="00E11987">
        <w:softHyphen/>
        <w:t>velden en tuinen aan de Cam, onderbroken door fraaie boomgroepen en sierlijke bruggen, waarlangs de colleges staan te dromen.</w:t>
      </w:r>
    </w:p>
    <w:p w:rsidR="00056E4D" w:rsidRDefault="00056E4D" w:rsidP="00056E4D">
      <w:pPr>
        <w:pStyle w:val="BusTic"/>
      </w:pPr>
      <w:r w:rsidRPr="00E11987">
        <w:t>De `universiteit', voor het eerst vermeld in een document van 1231, is zoals gezegd gegroeid uit religieuze instellingen uit de 12</w:t>
      </w:r>
      <w:r w:rsidRPr="00557D90">
        <w:rPr>
          <w:vertAlign w:val="superscript"/>
        </w:rPr>
        <w:t>de</w:t>
      </w:r>
      <w:r>
        <w:t xml:space="preserve"> </w:t>
      </w:r>
      <w:r w:rsidRPr="00E11987">
        <w:t xml:space="preserve">eeuw. </w:t>
      </w:r>
    </w:p>
    <w:p w:rsidR="00056E4D" w:rsidRDefault="00056E4D" w:rsidP="00056E4D">
      <w:pPr>
        <w:pStyle w:val="BusTic"/>
      </w:pPr>
      <w:r w:rsidRPr="00E11987">
        <w:t xml:space="preserve">In 1284 werd </w:t>
      </w:r>
      <w:proofErr w:type="spellStart"/>
      <w:r w:rsidRPr="00E11987">
        <w:t>Peterhouse</w:t>
      </w:r>
      <w:proofErr w:type="spellEnd"/>
      <w:r w:rsidRPr="00E11987">
        <w:t xml:space="preserve">, het eerste college, gesticht. </w:t>
      </w:r>
    </w:p>
    <w:p w:rsidR="00056E4D" w:rsidRDefault="00056E4D" w:rsidP="00056E4D">
      <w:pPr>
        <w:pStyle w:val="BusTic"/>
      </w:pPr>
      <w:r w:rsidRPr="00E11987">
        <w:t>De studenten moesten in die tijd beschermd worden tegen de hoge prijzen voor levensonderhoud, aan de andere kant zagen de burgers met lede ogen de macht van de uni</w:t>
      </w:r>
      <w:r w:rsidRPr="00E11987">
        <w:softHyphen/>
        <w:t xml:space="preserve">versiteit groeien. </w:t>
      </w:r>
    </w:p>
    <w:p w:rsidR="00056E4D" w:rsidRDefault="00056E4D" w:rsidP="00056E4D">
      <w:pPr>
        <w:pStyle w:val="BusTic"/>
      </w:pPr>
      <w:r w:rsidRPr="00E11987">
        <w:t xml:space="preserve">Dit bracht de nodige wrijving met zich mee. </w:t>
      </w:r>
    </w:p>
    <w:p w:rsidR="00056E4D" w:rsidRDefault="00056E4D" w:rsidP="00056E4D">
      <w:pPr>
        <w:pStyle w:val="BusTic"/>
      </w:pPr>
      <w:r w:rsidRPr="00E11987">
        <w:t xml:space="preserve">In 1381 bestormden de burgers tijdens een oproer verscheidene colleges, waarbij heel wat waardevols verloren ging. </w:t>
      </w:r>
    </w:p>
    <w:p w:rsidR="00056E4D" w:rsidRDefault="00056E4D" w:rsidP="00056E4D">
      <w:pPr>
        <w:pStyle w:val="BusTic"/>
      </w:pPr>
      <w:r w:rsidRPr="00E11987">
        <w:t xml:space="preserve">De stad werd gestraft en tijdelijk van haar privileges ontheven. </w:t>
      </w:r>
    </w:p>
    <w:p w:rsidR="00056E4D" w:rsidRPr="00E11987" w:rsidRDefault="00056E4D" w:rsidP="00056E4D">
      <w:pPr>
        <w:pStyle w:val="BusTic"/>
      </w:pPr>
      <w:r w:rsidRPr="00E11987">
        <w:t>De verstandhouding werd allengs beter en Cambridge groeide (vooral in de 16</w:t>
      </w:r>
      <w:r w:rsidRPr="00557D90">
        <w:rPr>
          <w:vertAlign w:val="superscript"/>
        </w:rPr>
        <w:t>de</w:t>
      </w:r>
      <w:r>
        <w:t xml:space="preserve"> </w:t>
      </w:r>
      <w:r w:rsidRPr="00E11987">
        <w:t>en 17</w:t>
      </w:r>
      <w:r w:rsidRPr="00557D90">
        <w:rPr>
          <w:vertAlign w:val="superscript"/>
        </w:rPr>
        <w:t>de</w:t>
      </w:r>
      <w:r>
        <w:t xml:space="preserve"> </w:t>
      </w:r>
      <w:r w:rsidRPr="00E11987">
        <w:t xml:space="preserve"> eeuw) in welvaart.</w:t>
      </w:r>
    </w:p>
    <w:p w:rsidR="00D220D4" w:rsidRPr="00056E4D" w:rsidRDefault="00D220D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0E9E38EA" wp14:editId="66FA101E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12 Cambridge-West</w:t>
            </w:r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D220D4" w:rsidRDefault="00D220D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P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drawing>
                <wp:inline distT="0" distB="0" distL="0" distR="0" wp14:anchorId="2249480F" wp14:editId="705E3645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13 Cambridge-North</w:t>
            </w:r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D220D4" w:rsidRDefault="00D220D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56E4D" w:rsidRDefault="00056E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20D4" w:rsidRPr="00056E4D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20D4" w:rsidRPr="00056E4D" w:rsidRDefault="00D220D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56E4D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954F890" wp14:editId="7BD0A41F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14 Bedford / Norwich</w:t>
            </w:r>
          </w:p>
        </w:tc>
        <w:tc>
          <w:tcPr>
            <w:tcW w:w="850" w:type="dxa"/>
            <w:vAlign w:val="center"/>
          </w:tcPr>
          <w:p w:rsidR="00D220D4" w:rsidRPr="00056E4D" w:rsidRDefault="00D220D4" w:rsidP="003506CA">
            <w:pPr>
              <w:jc w:val="center"/>
              <w:rPr>
                <w:rStyle w:val="Autobaan"/>
                <w:lang w:val="nl-NL"/>
              </w:rPr>
            </w:pPr>
            <w:r w:rsidRPr="00056E4D">
              <w:rPr>
                <w:rStyle w:val="Autobaan"/>
                <w:lang w:val="nl-NL"/>
              </w:rPr>
              <w:t>M11</w:t>
            </w:r>
          </w:p>
        </w:tc>
      </w:tr>
    </w:tbl>
    <w:p w:rsidR="005C1301" w:rsidRPr="00056E4D" w:rsidRDefault="00056E4D" w:rsidP="00056E4D">
      <w:pPr>
        <w:pStyle w:val="Alinia6"/>
      </w:pPr>
      <w:r w:rsidRPr="00056E4D">
        <w:rPr>
          <w:rStyle w:val="plaats0"/>
        </w:rPr>
        <w:t>Bedford</w:t>
      </w:r>
      <w:r>
        <w:t xml:space="preserve">  </w:t>
      </w:r>
      <w:r w:rsidRPr="00056E4D">
        <w:t>± 73.000 inwoners</w:t>
      </w:r>
    </w:p>
    <w:p w:rsidR="005C1301" w:rsidRPr="00056E4D" w:rsidRDefault="005C1301" w:rsidP="005C1301">
      <w:pPr>
        <w:pStyle w:val="BusTic"/>
      </w:pPr>
      <w:r w:rsidRPr="00056E4D">
        <w:t xml:space="preserve">Midden in het rustige, zacht glooiende weidelandschap van noordelijk </w:t>
      </w:r>
      <w:proofErr w:type="spellStart"/>
      <w:r w:rsidRPr="00056E4D">
        <w:t>Bedfordshire</w:t>
      </w:r>
      <w:proofErr w:type="spellEnd"/>
      <w:r w:rsidRPr="00056E4D">
        <w:t xml:space="preserve"> ligt de bedrijvige hoofdstad Bedford.</w:t>
      </w:r>
    </w:p>
    <w:p w:rsidR="005C1301" w:rsidRPr="00056E4D" w:rsidRDefault="005C1301" w:rsidP="005C1301">
      <w:pPr>
        <w:pStyle w:val="BusTic"/>
      </w:pPr>
      <w:r w:rsidRPr="00056E4D">
        <w:t>Afgezien van een paar uitstekende musea (het lokale Bedford Museum in een vroe</w:t>
      </w:r>
      <w:r w:rsidRPr="00056E4D">
        <w:softHyphen/>
        <w:t xml:space="preserve">gere brouwerij en de </w:t>
      </w:r>
      <w:proofErr w:type="spellStart"/>
      <w:r w:rsidRPr="00056E4D">
        <w:t>Cecil</w:t>
      </w:r>
      <w:proofErr w:type="spellEnd"/>
      <w:r w:rsidRPr="00056E4D">
        <w:t xml:space="preserve"> </w:t>
      </w:r>
      <w:proofErr w:type="spellStart"/>
      <w:r w:rsidRPr="00056E4D">
        <w:t>Higgings</w:t>
      </w:r>
      <w:proofErr w:type="spellEnd"/>
      <w:r w:rsidRPr="00056E4D">
        <w:t xml:space="preserve"> Art Gallery in een victoriaans heren</w:t>
      </w:r>
      <w:r w:rsidRPr="00056E4D">
        <w:softHyphen/>
        <w:t>huis), enkele in het oog springende gebouwen als de 13</w:t>
      </w:r>
      <w:r w:rsidRPr="00056E4D">
        <w:rPr>
          <w:vertAlign w:val="superscript"/>
        </w:rPr>
        <w:t>de</w:t>
      </w:r>
      <w:r w:rsidRPr="00056E4D">
        <w:t xml:space="preserve"> </w:t>
      </w:r>
      <w:r w:rsidRPr="00056E4D">
        <w:noBreakHyphen/>
        <w:t xml:space="preserve"> en 14</w:t>
      </w:r>
      <w:r w:rsidRPr="00056E4D">
        <w:rPr>
          <w:vertAlign w:val="superscript"/>
        </w:rPr>
        <w:t>de</w:t>
      </w:r>
      <w:r w:rsidRPr="00056E4D">
        <w:t xml:space="preserve"> eeuwse St. </w:t>
      </w:r>
      <w:proofErr w:type="spellStart"/>
      <w:r w:rsidRPr="00056E4D">
        <w:t>Paul's</w:t>
      </w:r>
      <w:proofErr w:type="spellEnd"/>
      <w:r w:rsidRPr="00056E4D">
        <w:t xml:space="preserve"> </w:t>
      </w:r>
      <w:proofErr w:type="spellStart"/>
      <w:r w:rsidRPr="00056E4D">
        <w:t>Church</w:t>
      </w:r>
      <w:proofErr w:type="spellEnd"/>
      <w:r w:rsidRPr="00056E4D">
        <w:t xml:space="preserve"> en de vele wandelpaden door parken en plantsoenen langs de Great </w:t>
      </w:r>
      <w:proofErr w:type="spellStart"/>
      <w:r w:rsidRPr="00056E4D">
        <w:t>Ouse</w:t>
      </w:r>
      <w:proofErr w:type="spellEnd"/>
      <w:r w:rsidRPr="00056E4D">
        <w:t>, moet de bezoeker het doen met het voor een grote provinciestad gebruikelijke aanbod aan winkel</w:t>
      </w:r>
      <w:r w:rsidRPr="00056E4D">
        <w:noBreakHyphen/>
        <w:t xml:space="preserve"> en </w:t>
      </w:r>
      <w:proofErr w:type="spellStart"/>
      <w:r w:rsidRPr="00056E4D">
        <w:t>vermaakmogelijkhe</w:t>
      </w:r>
      <w:r w:rsidRPr="00056E4D">
        <w:softHyphen/>
        <w:t>den</w:t>
      </w:r>
      <w:proofErr w:type="spellEnd"/>
      <w:r w:rsidRPr="00056E4D">
        <w:t xml:space="preserve">. </w:t>
      </w:r>
    </w:p>
    <w:p w:rsidR="005C1301" w:rsidRPr="00056E4D" w:rsidRDefault="005C1301" w:rsidP="005C1301">
      <w:pPr>
        <w:pStyle w:val="BusTic"/>
      </w:pPr>
      <w:r w:rsidRPr="00056E4D">
        <w:t>Tot de laatste categorie behoort ook het zwemparadijs Oasis aan Car</w:t>
      </w:r>
      <w:r w:rsidRPr="00056E4D">
        <w:softHyphen/>
        <w:t>dington Road.</w:t>
      </w:r>
    </w:p>
    <w:p w:rsidR="005C1301" w:rsidRPr="00056E4D" w:rsidRDefault="005C1301" w:rsidP="005C1301">
      <w:pPr>
        <w:pStyle w:val="BusTic"/>
      </w:pPr>
      <w:r w:rsidRPr="00056E4D">
        <w:t>Bijzonder zijn ook de herinneringen aan John Bunyan (1628</w:t>
      </w:r>
      <w:r w:rsidRPr="00056E4D">
        <w:noBreakHyphen/>
        <w:t xml:space="preserve">88), de </w:t>
      </w:r>
      <w:r w:rsidR="00056E4D" w:rsidRPr="00056E4D">
        <w:t>non-conformistische</w:t>
      </w:r>
      <w:bookmarkStart w:id="0" w:name="_GoBack"/>
      <w:bookmarkEnd w:id="0"/>
      <w:r w:rsidRPr="00056E4D">
        <w:t xml:space="preserve"> predikant wiens </w:t>
      </w:r>
      <w:proofErr w:type="spellStart"/>
      <w:r w:rsidRPr="00056E4D">
        <w:t>Pilgrim's</w:t>
      </w:r>
      <w:proofErr w:type="spellEnd"/>
      <w:r w:rsidRPr="00056E4D">
        <w:t xml:space="preserve"> </w:t>
      </w:r>
      <w:proofErr w:type="spellStart"/>
      <w:r w:rsidRPr="00056E4D">
        <w:t>Progress</w:t>
      </w:r>
      <w:proofErr w:type="spellEnd"/>
      <w:r w:rsidRPr="00056E4D">
        <w:t xml:space="preserve"> ook nu nog veel gele</w:t>
      </w:r>
      <w:r w:rsidRPr="00056E4D">
        <w:softHyphen/>
        <w:t xml:space="preserve">zen wordt. </w:t>
      </w:r>
    </w:p>
    <w:p w:rsidR="005C1301" w:rsidRPr="00056E4D" w:rsidRDefault="005C1301" w:rsidP="005C1301">
      <w:pPr>
        <w:pStyle w:val="BusTic"/>
      </w:pPr>
      <w:r w:rsidRPr="00056E4D">
        <w:t>Een brochure van de TIC beschrijft een tocht langs alle plaat</w:t>
      </w:r>
      <w:r w:rsidRPr="00056E4D">
        <w:softHyphen/>
        <w:t xml:space="preserve">sen die met de </w:t>
      </w:r>
      <w:proofErr w:type="spellStart"/>
      <w:r w:rsidRPr="00056E4D">
        <w:t>schrijverpredikant</w:t>
      </w:r>
      <w:proofErr w:type="spellEnd"/>
      <w:r w:rsidRPr="00056E4D">
        <w:t xml:space="preserve"> geassocieerd kunnen worden, zoals de Bunyan Meeting Free </w:t>
      </w:r>
      <w:proofErr w:type="spellStart"/>
      <w:r w:rsidRPr="00056E4D">
        <w:t>Church</w:t>
      </w:r>
      <w:proofErr w:type="spellEnd"/>
      <w:r w:rsidRPr="00056E4D">
        <w:t xml:space="preserve"> en het Bunyan Museum.</w:t>
      </w:r>
    </w:p>
    <w:p w:rsidR="005C1301" w:rsidRPr="00056E4D" w:rsidRDefault="00056E4D" w:rsidP="00056E4D">
      <w:pPr>
        <w:pStyle w:val="Alinia6"/>
      </w:pPr>
      <w:r w:rsidRPr="00056E4D">
        <w:rPr>
          <w:rStyle w:val="plaats0"/>
        </w:rPr>
        <w:t>Norwich</w:t>
      </w:r>
      <w:r>
        <w:t xml:space="preserve"> </w:t>
      </w:r>
      <w:r w:rsidRPr="00056E4D">
        <w:t>± 127.000 inwoners</w:t>
      </w:r>
    </w:p>
    <w:p w:rsidR="005C1301" w:rsidRPr="00056E4D" w:rsidRDefault="005C1301" w:rsidP="005C1301">
      <w:pPr>
        <w:pStyle w:val="BusTic"/>
      </w:pPr>
      <w:r w:rsidRPr="00056E4D">
        <w:t xml:space="preserve">De hoofdstad van Norfolk, en eertijds ook inofficieel van geheel East </w:t>
      </w:r>
      <w:proofErr w:type="spellStart"/>
      <w:r w:rsidRPr="00056E4D">
        <w:t>Anglia</w:t>
      </w:r>
      <w:proofErr w:type="spellEnd"/>
      <w:r w:rsidRPr="00056E4D">
        <w:t xml:space="preserve">, heeft de toerist die belang stelt in oud stedenschoon heel wat te bieden. </w:t>
      </w:r>
    </w:p>
    <w:p w:rsidR="005C1301" w:rsidRPr="00056E4D" w:rsidRDefault="005C1301" w:rsidP="005C1301">
      <w:pPr>
        <w:pStyle w:val="BusTic"/>
      </w:pPr>
      <w:r w:rsidRPr="00056E4D">
        <w:t xml:space="preserve">De oude middeleeuwse stad heeft zelfs 33 kerken van voor de Reformatie. </w:t>
      </w:r>
    </w:p>
    <w:p w:rsidR="005C1301" w:rsidRPr="00056E4D" w:rsidRDefault="005C1301" w:rsidP="005C1301">
      <w:pPr>
        <w:pStyle w:val="BusTic"/>
      </w:pPr>
      <w:r w:rsidRPr="00056E4D">
        <w:t xml:space="preserve">Bovendien is Norwich, in dit aan grote steden zo arme gebied, een graag bezocht en gezellig centrum om uit te gaan en te winkelen. </w:t>
      </w:r>
    </w:p>
    <w:p w:rsidR="005C1301" w:rsidRPr="00056E4D" w:rsidRDefault="005C1301" w:rsidP="005C1301">
      <w:pPr>
        <w:pStyle w:val="BusTic"/>
      </w:pPr>
      <w:r w:rsidRPr="00056E4D">
        <w:t>Wel is de combinatie van oud en nieuw niet overal geslaagd en og</w:t>
      </w:r>
      <w:r w:rsidR="00056E4D">
        <w:t>en sommige delen nogal rommelig, d</w:t>
      </w:r>
      <w:r w:rsidRPr="00056E4D">
        <w:t xml:space="preserve">e stad is gebouwd op heuvelachtig terrein. </w:t>
      </w:r>
    </w:p>
    <w:p w:rsidR="005C1301" w:rsidRPr="00056E4D" w:rsidRDefault="005C1301" w:rsidP="005C1301">
      <w:pPr>
        <w:pStyle w:val="BusTic"/>
      </w:pPr>
      <w:r w:rsidRPr="00056E4D">
        <w:t xml:space="preserve">De oude straten kronkelen zich hellend door het centrum, dat door een bocht van de rivier de </w:t>
      </w:r>
      <w:proofErr w:type="spellStart"/>
      <w:r w:rsidRPr="00056E4D">
        <w:t>Wen</w:t>
      </w:r>
      <w:r w:rsidRPr="00056E4D">
        <w:softHyphen/>
        <w:t>sum</w:t>
      </w:r>
      <w:proofErr w:type="spellEnd"/>
      <w:r w:rsidRPr="00056E4D">
        <w:t xml:space="preserve"> is omsloten. </w:t>
      </w:r>
    </w:p>
    <w:p w:rsidR="005C1301" w:rsidRPr="00056E4D" w:rsidRDefault="005C1301" w:rsidP="005C1301">
      <w:pPr>
        <w:pStyle w:val="BusTic"/>
      </w:pPr>
      <w:r w:rsidRPr="00056E4D">
        <w:t xml:space="preserve">De bezoeker zal zich er moeilijk kunnen oriënteren omdat de plattegrond nogal ingewikkeld is. </w:t>
      </w:r>
    </w:p>
    <w:p w:rsidR="005C1301" w:rsidRPr="00056E4D" w:rsidRDefault="005C1301" w:rsidP="005C1301">
      <w:pPr>
        <w:pStyle w:val="BusTic"/>
      </w:pPr>
      <w:r w:rsidRPr="00056E4D">
        <w:t>Dat komt voor een deel door het feit dat er eigenlijk twee centra zijn:'</w:t>
      </w:r>
      <w:proofErr w:type="spellStart"/>
      <w:r w:rsidRPr="00056E4D">
        <w:t>Combland</w:t>
      </w:r>
      <w:proofErr w:type="spellEnd"/>
      <w:r w:rsidRPr="00056E4D">
        <w:t xml:space="preserve"> met de kathedraal, het marktcentrum uit de </w:t>
      </w:r>
      <w:proofErr w:type="spellStart"/>
      <w:r w:rsidRPr="00056E4D">
        <w:t>Saxon</w:t>
      </w:r>
      <w:proofErr w:type="spellEnd"/>
      <w:r w:rsidRPr="00056E4D">
        <w:t xml:space="preserve"> periode, en de omgeving van de City Hall met de </w:t>
      </w:r>
      <w:proofErr w:type="spellStart"/>
      <w:r w:rsidRPr="00056E4D">
        <w:t>Marlcet</w:t>
      </w:r>
      <w:proofErr w:type="spellEnd"/>
      <w:r w:rsidRPr="00056E4D">
        <w:t xml:space="preserve"> </w:t>
      </w:r>
      <w:proofErr w:type="spellStart"/>
      <w:r w:rsidRPr="00056E4D">
        <w:t>Place</w:t>
      </w:r>
      <w:proofErr w:type="spellEnd"/>
      <w:r w:rsidRPr="00056E4D">
        <w:t xml:space="preserve"> uit de Norman periode. </w:t>
      </w:r>
    </w:p>
    <w:p w:rsidR="005C1301" w:rsidRPr="00056E4D" w:rsidRDefault="005C1301" w:rsidP="005C1301">
      <w:pPr>
        <w:pStyle w:val="BusTic"/>
      </w:pPr>
      <w:r w:rsidRPr="00056E4D">
        <w:t>In die Norman periode werd Norwich behalve centrum van wereldlijke macht ook zetel van de bis</w:t>
      </w:r>
      <w:r w:rsidRPr="00056E4D">
        <w:softHyphen/>
        <w:t xml:space="preserve">schop (1095). De stad ontwikkelde zich en kreeg de grootste markt van East </w:t>
      </w:r>
      <w:proofErr w:type="spellStart"/>
      <w:r w:rsidRPr="00056E4D">
        <w:t>Anglia</w:t>
      </w:r>
      <w:proofErr w:type="spellEnd"/>
      <w:r w:rsidRPr="00056E4D">
        <w:t xml:space="preserve">. </w:t>
      </w:r>
    </w:p>
    <w:p w:rsidR="005C1301" w:rsidRPr="00056E4D" w:rsidRDefault="005C1301" w:rsidP="005C1301">
      <w:pPr>
        <w:pStyle w:val="BusTic"/>
      </w:pPr>
      <w:r w:rsidRPr="00056E4D">
        <w:t xml:space="preserve">Een nieuwe impuls kreeg de stad door de komst van Vlaamse wevers. </w:t>
      </w:r>
    </w:p>
    <w:p w:rsidR="005C1301" w:rsidRPr="00056E4D" w:rsidRDefault="005C1301" w:rsidP="005C1301">
      <w:pPr>
        <w:pStyle w:val="BusTic"/>
      </w:pPr>
      <w:r w:rsidRPr="00056E4D">
        <w:t>De welvaart groeide en daarmee de stad, en wel zo dat Norwich in de 17</w:t>
      </w:r>
      <w:r w:rsidRPr="00056E4D">
        <w:rPr>
          <w:vertAlign w:val="superscript"/>
        </w:rPr>
        <w:t>de</w:t>
      </w:r>
      <w:r w:rsidRPr="00056E4D">
        <w:t xml:space="preserve"> eeuw op Londen na de grootste stad van het land was.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236"/>
      </w:tblGrid>
      <w:tr w:rsidR="00D220D4" w:rsidRPr="00056E4D" w:rsidTr="00D220D4">
        <w:trPr>
          <w:trHeight w:val="510"/>
          <w:jc w:val="center"/>
        </w:trPr>
        <w:tc>
          <w:tcPr>
            <w:tcW w:w="6236" w:type="dxa"/>
            <w:vAlign w:val="center"/>
          </w:tcPr>
          <w:p w:rsidR="00D220D4" w:rsidRPr="00056E4D" w:rsidRDefault="00D220D4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5" w:tooltip="A14 (Groot-Brittannië) (de pagina bestaat niet)" w:history="1">
              <w:r w:rsidRPr="00056E4D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A14</w:t>
              </w:r>
            </w:hyperlink>
            <w:r w:rsidRPr="00056E4D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C651C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>Huntingdon</w:t>
            </w:r>
            <w:proofErr w:type="spellEnd"/>
            <w:r w:rsidRPr="00C651C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/ Peterborough</w:t>
            </w:r>
          </w:p>
        </w:tc>
      </w:tr>
    </w:tbl>
    <w:p w:rsidR="00056E4D" w:rsidRPr="00056E4D" w:rsidRDefault="00056E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056E4D" w:rsidRPr="00056E4D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5A" w:rsidRDefault="00E3375A" w:rsidP="007A2B79">
      <w:r>
        <w:separator/>
      </w:r>
    </w:p>
  </w:endnote>
  <w:endnote w:type="continuationSeparator" w:id="0">
    <w:p w:rsidR="00E3375A" w:rsidRDefault="00E3375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56E4D" w:rsidRPr="00056E4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5A" w:rsidRDefault="00E3375A" w:rsidP="007A2B79">
      <w:r>
        <w:separator/>
      </w:r>
    </w:p>
  </w:footnote>
  <w:footnote w:type="continuationSeparator" w:id="0">
    <w:p w:rsidR="00E3375A" w:rsidRDefault="00E3375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B09CAC1" wp14:editId="71B440E7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3D472C">
      <w:rPr>
        <w:rStyle w:val="Autobaan"/>
      </w:rPr>
      <w:t>11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0968DB"/>
    <w:multiLevelType w:val="hybridMultilevel"/>
    <w:tmpl w:val="EBF8384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14"/>
  </w:num>
  <w:num w:numId="11">
    <w:abstractNumId w:val="19"/>
  </w:num>
  <w:num w:numId="12">
    <w:abstractNumId w:val="15"/>
  </w:num>
  <w:num w:numId="13">
    <w:abstractNumId w:val="17"/>
  </w:num>
  <w:num w:numId="14">
    <w:abstractNumId w:val="4"/>
  </w:num>
  <w:num w:numId="15">
    <w:abstractNumId w:val="1"/>
  </w:num>
  <w:num w:numId="16">
    <w:abstractNumId w:val="21"/>
  </w:num>
  <w:num w:numId="17">
    <w:abstractNumId w:val="9"/>
  </w:num>
  <w:num w:numId="18">
    <w:abstractNumId w:val="20"/>
  </w:num>
  <w:num w:numId="19">
    <w:abstractNumId w:val="23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5"/>
  </w:num>
  <w:num w:numId="2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56E4D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D472C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1301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CF6FAE"/>
    <w:rsid w:val="00D01349"/>
    <w:rsid w:val="00D220D4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3375A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A406_(Groot-Brittanni%C3%AB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wegenwiki.nl/index.php?title=A14_(Groot-Brittanni%C3%AB)&amp;action=edit&amp;redlink=1" TargetMode="External"/><Relationship Id="rId10" Type="http://schemas.openxmlformats.org/officeDocument/2006/relationships/hyperlink" Target="http://www.wegenwiki.nl/Bestand:Afslag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28BF-AEF1-4C8C-8F40-8C4F965E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2012-05-13T11:49:00Z</dcterms:created>
  <dcterms:modified xsi:type="dcterms:W3CDTF">2012-05-13T12:13:00Z</dcterms:modified>
  <cp:category>2012</cp:category>
</cp:coreProperties>
</file>